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60" w:type="dxa"/>
        <w:jc w:val="center"/>
        <w:tblCellSpacing w:w="0" w:type="dxa"/>
        <w:tblCellMar>
          <w:left w:w="0" w:type="dxa"/>
          <w:right w:w="0" w:type="dxa"/>
        </w:tblCellMar>
        <w:tblLook w:val="04A0" w:firstRow="1" w:lastRow="0" w:firstColumn="1" w:lastColumn="0" w:noHBand="0" w:noVBand="1"/>
      </w:tblPr>
      <w:tblGrid>
        <w:gridCol w:w="9360"/>
      </w:tblGrid>
      <w:tr w:rsidR="00453700" w:rsidRPr="00453700" w14:paraId="466518D0" w14:textId="77777777" w:rsidTr="00A12090">
        <w:trPr>
          <w:tblCellSpacing w:w="0" w:type="dxa"/>
          <w:jc w:val="center"/>
        </w:trPr>
        <w:tc>
          <w:tcPr>
            <w:tcW w:w="9360" w:type="dxa"/>
            <w:shd w:val="clear" w:color="auto" w:fill="auto"/>
            <w:vAlign w:val="center"/>
            <w:hideMark/>
          </w:tcPr>
          <w:tbl>
            <w:tblPr>
              <w:tblpPr w:leftFromText="45" w:rightFromText="45" w:vertAnchor="text"/>
              <w:tblW w:w="9225" w:type="dxa"/>
              <w:tblCellSpacing w:w="0" w:type="dxa"/>
              <w:tblCellMar>
                <w:left w:w="0" w:type="dxa"/>
                <w:right w:w="0" w:type="dxa"/>
              </w:tblCellMar>
              <w:tblLook w:val="04A0" w:firstRow="1" w:lastRow="0" w:firstColumn="1" w:lastColumn="0" w:noHBand="0" w:noVBand="1"/>
            </w:tblPr>
            <w:tblGrid>
              <w:gridCol w:w="9225"/>
            </w:tblGrid>
            <w:tr w:rsidR="00453700" w:rsidRPr="00453700" w14:paraId="5007F599" w14:textId="77777777">
              <w:trPr>
                <w:trHeight w:val="2715"/>
                <w:tblCellSpacing w:w="0" w:type="dxa"/>
              </w:trPr>
              <w:tc>
                <w:tcPr>
                  <w:tcW w:w="9225" w:type="dxa"/>
                  <w:tcBorders>
                    <w:top w:val="nil"/>
                    <w:left w:val="nil"/>
                    <w:bottom w:val="nil"/>
                    <w:right w:val="nil"/>
                  </w:tcBorders>
                  <w:shd w:val="clear" w:color="auto" w:fill="auto"/>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6826"/>
                  </w:tblGrid>
                  <w:tr w:rsidR="00453700" w:rsidRPr="00453700" w14:paraId="2512BA39" w14:textId="77777777">
                    <w:trPr>
                      <w:tblCellSpacing w:w="0" w:type="dxa"/>
                      <w:jc w:val="center"/>
                    </w:trPr>
                    <w:tc>
                      <w:tcPr>
                        <w:tcW w:w="0" w:type="auto"/>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6810"/>
                        </w:tblGrid>
                        <w:tr w:rsidR="00453700" w:rsidRPr="00453700" w14:paraId="77D92DEB" w14:textId="77777777">
                          <w:trPr>
                            <w:tblCellSpacing w:w="0" w:type="dxa"/>
                            <w:jc w:val="center"/>
                          </w:trPr>
                          <w:tc>
                            <w:tcPr>
                              <w:tcW w:w="0" w:type="auto"/>
                              <w:tcBorders>
                                <w:top w:val="single" w:sz="6" w:space="0" w:color="F0EFF0"/>
                                <w:left w:val="single" w:sz="6" w:space="0" w:color="F0EFF0"/>
                                <w:bottom w:val="single" w:sz="6" w:space="0" w:color="F0EFF0"/>
                                <w:right w:val="single" w:sz="6" w:space="0" w:color="F0EFF0"/>
                              </w:tcBorders>
                              <w:shd w:val="clear" w:color="auto" w:fill="auto"/>
                              <w:vAlign w:val="center"/>
                              <w:hideMark/>
                            </w:tcPr>
                            <w:p w14:paraId="7A7F11C2" w14:textId="291B9035" w:rsidR="00453700" w:rsidRPr="00453700" w:rsidRDefault="00453700" w:rsidP="00453700">
                              <w:pPr>
                                <w:spacing w:after="0" w:line="240" w:lineRule="auto"/>
                                <w:rPr>
                                  <w:rFonts w:ascii="Times New Roman" w:eastAsia="Times New Roman" w:hAnsi="Times New Roman" w:cs="Times New Roman"/>
                                  <w:sz w:val="24"/>
                                  <w:szCs w:val="24"/>
                                </w:rPr>
                              </w:pPr>
                              <w:r w:rsidRPr="00453700">
                                <w:rPr>
                                  <w:rFonts w:ascii="Times New Roman" w:eastAsia="Times New Roman" w:hAnsi="Times New Roman" w:cs="Times New Roman"/>
                                  <w:noProof/>
                                  <w:sz w:val="24"/>
                                  <w:szCs w:val="24"/>
                                </w:rPr>
                                <w:drawing>
                                  <wp:inline distT="0" distB="0" distL="0" distR="0" wp14:anchorId="18FD0FD2" wp14:editId="42393E65">
                                    <wp:extent cx="4295775" cy="1704975"/>
                                    <wp:effectExtent l="0" t="0" r="9525" b="9525"/>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95775" cy="1704975"/>
                                            </a:xfrm>
                                            <a:prstGeom prst="rect">
                                              <a:avLst/>
                                            </a:prstGeom>
                                            <a:noFill/>
                                            <a:ln>
                                              <a:noFill/>
                                            </a:ln>
                                          </pic:spPr>
                                        </pic:pic>
                                      </a:graphicData>
                                    </a:graphic>
                                  </wp:inline>
                                </w:drawing>
                              </w:r>
                            </w:p>
                          </w:tc>
                        </w:tr>
                      </w:tbl>
                      <w:p w14:paraId="61C386AE" w14:textId="77777777" w:rsidR="00453700" w:rsidRPr="00453700" w:rsidRDefault="00453700" w:rsidP="00453700">
                        <w:pPr>
                          <w:spacing w:after="0" w:line="240" w:lineRule="auto"/>
                          <w:jc w:val="center"/>
                          <w:rPr>
                            <w:rFonts w:ascii="Times New Roman" w:eastAsia="Times New Roman" w:hAnsi="Times New Roman" w:cs="Times New Roman"/>
                            <w:sz w:val="24"/>
                            <w:szCs w:val="24"/>
                          </w:rPr>
                        </w:pPr>
                      </w:p>
                    </w:tc>
                  </w:tr>
                </w:tbl>
                <w:p w14:paraId="5A7EDD98" w14:textId="77777777" w:rsidR="00453700" w:rsidRPr="00453700" w:rsidRDefault="00453700" w:rsidP="00453700">
                  <w:pPr>
                    <w:spacing w:after="0" w:line="240" w:lineRule="auto"/>
                    <w:rPr>
                      <w:rFonts w:ascii="Times New Roman" w:eastAsia="Times New Roman" w:hAnsi="Times New Roman" w:cs="Times New Roman"/>
                      <w:sz w:val="24"/>
                      <w:szCs w:val="24"/>
                    </w:rPr>
                  </w:pPr>
                </w:p>
              </w:tc>
            </w:tr>
          </w:tbl>
          <w:p w14:paraId="5C65BF34" w14:textId="77777777" w:rsidR="00453700" w:rsidRPr="00453700" w:rsidRDefault="00453700" w:rsidP="00453700">
            <w:pPr>
              <w:spacing w:after="0" w:line="240" w:lineRule="auto"/>
              <w:rPr>
                <w:rFonts w:ascii="Times New Roman" w:eastAsia="Times New Roman" w:hAnsi="Times New Roman" w:cs="Times New Roman"/>
                <w:sz w:val="24"/>
                <w:szCs w:val="24"/>
              </w:rPr>
            </w:pPr>
          </w:p>
        </w:tc>
      </w:tr>
      <w:tr w:rsidR="00453700" w:rsidRPr="00453700" w14:paraId="030BAB80" w14:textId="77777777" w:rsidTr="00A12090">
        <w:trPr>
          <w:tblCellSpacing w:w="0" w:type="dxa"/>
          <w:jc w:val="center"/>
        </w:trPr>
        <w:tc>
          <w:tcPr>
            <w:tcW w:w="9360" w:type="dxa"/>
            <w:shd w:val="clear" w:color="auto" w:fill="auto"/>
            <w:tcMar>
              <w:top w:w="150" w:type="dxa"/>
              <w:left w:w="0" w:type="dxa"/>
              <w:bottom w:w="150" w:type="dxa"/>
              <w:right w:w="0" w:type="dxa"/>
            </w:tcMar>
            <w:vAlign w:val="center"/>
            <w:hideMark/>
          </w:tcPr>
          <w:tbl>
            <w:tblPr>
              <w:tblpPr w:leftFromText="45" w:rightFromText="45" w:vertAnchor="text"/>
              <w:tblW w:w="9429" w:type="dxa"/>
              <w:tblCellSpacing w:w="0" w:type="dxa"/>
              <w:tblCellMar>
                <w:left w:w="0" w:type="dxa"/>
                <w:right w:w="0" w:type="dxa"/>
              </w:tblCellMar>
              <w:tblLook w:val="04A0" w:firstRow="1" w:lastRow="0" w:firstColumn="1" w:lastColumn="0" w:noHBand="0" w:noVBand="1"/>
            </w:tblPr>
            <w:tblGrid>
              <w:gridCol w:w="9429"/>
            </w:tblGrid>
            <w:tr w:rsidR="00453700" w:rsidRPr="00453700" w14:paraId="5417FCC5" w14:textId="77777777" w:rsidTr="005D2502">
              <w:trPr>
                <w:trHeight w:val="2627"/>
                <w:tblCellSpacing w:w="0" w:type="dxa"/>
              </w:trPr>
              <w:tc>
                <w:tcPr>
                  <w:tcW w:w="9429" w:type="dxa"/>
                  <w:tcBorders>
                    <w:top w:val="nil"/>
                    <w:left w:val="nil"/>
                    <w:bottom w:val="nil"/>
                    <w:right w:val="nil"/>
                  </w:tcBorders>
                  <w:shd w:val="clear" w:color="auto" w:fill="auto"/>
                  <w:tcMar>
                    <w:top w:w="0" w:type="dxa"/>
                    <w:left w:w="150" w:type="dxa"/>
                    <w:bottom w:w="0" w:type="dxa"/>
                    <w:right w:w="150" w:type="dxa"/>
                  </w:tcMar>
                  <w:hideMark/>
                </w:tcPr>
                <w:p w14:paraId="0E8A52EB" w14:textId="77777777" w:rsidR="00A75CBF" w:rsidRDefault="00453700" w:rsidP="00A75CBF">
                  <w:pPr>
                    <w:spacing w:after="0" w:line="450" w:lineRule="atLeast"/>
                    <w:jc w:val="center"/>
                    <w:rPr>
                      <w:rFonts w:ascii="Georgia" w:eastAsia="Times New Roman" w:hAnsi="Georgia" w:cs="Times New Roman"/>
                      <w:b/>
                      <w:bCs/>
                      <w:color w:val="283548"/>
                      <w:sz w:val="27"/>
                      <w:szCs w:val="27"/>
                    </w:rPr>
                  </w:pPr>
                  <w:r w:rsidRPr="00E3792C">
                    <w:rPr>
                      <w:rFonts w:ascii="Georgia" w:eastAsia="Times New Roman" w:hAnsi="Georgia" w:cs="Times New Roman"/>
                      <w:b/>
                      <w:bCs/>
                      <w:color w:val="7030A0"/>
                      <w:sz w:val="36"/>
                      <w:szCs w:val="36"/>
                    </w:rPr>
                    <w:t>October 202</w:t>
                  </w:r>
                  <w:r w:rsidR="00497F85" w:rsidRPr="00E3792C">
                    <w:rPr>
                      <w:rFonts w:ascii="Georgia" w:eastAsia="Times New Roman" w:hAnsi="Georgia" w:cs="Times New Roman"/>
                      <w:b/>
                      <w:bCs/>
                      <w:color w:val="7030A0"/>
                      <w:sz w:val="36"/>
                      <w:szCs w:val="36"/>
                    </w:rPr>
                    <w:t>3</w:t>
                  </w:r>
                  <w:r w:rsidRPr="00E3792C">
                    <w:rPr>
                      <w:rFonts w:ascii="Georgia" w:eastAsia="Times New Roman" w:hAnsi="Georgia" w:cs="Times New Roman"/>
                      <w:b/>
                      <w:bCs/>
                      <w:color w:val="7030A0"/>
                      <w:sz w:val="36"/>
                      <w:szCs w:val="36"/>
                    </w:rPr>
                    <w:br/>
                    <w:t>Featured Articles</w:t>
                  </w:r>
                  <w:r w:rsidRPr="00497F85">
                    <w:rPr>
                      <w:rFonts w:ascii="Georgia" w:eastAsia="Times New Roman" w:hAnsi="Georgia" w:cs="Times New Roman"/>
                      <w:b/>
                      <w:bCs/>
                      <w:sz w:val="36"/>
                      <w:szCs w:val="36"/>
                    </w:rPr>
                    <w:br/>
                  </w:r>
                  <w:r w:rsidRPr="00453700">
                    <w:rPr>
                      <w:rFonts w:ascii="Georgia" w:eastAsia="Times New Roman" w:hAnsi="Georgia" w:cs="Times New Roman"/>
                      <w:color w:val="F51919"/>
                      <w:sz w:val="36"/>
                      <w:szCs w:val="36"/>
                    </w:rPr>
                    <w:br/>
                  </w:r>
                  <w:r w:rsidRPr="00453700">
                    <w:rPr>
                      <w:rFonts w:ascii="Georgia" w:eastAsia="Times New Roman" w:hAnsi="Georgia" w:cs="Times New Roman"/>
                      <w:b/>
                      <w:bCs/>
                      <w:color w:val="283548"/>
                      <w:sz w:val="27"/>
                      <w:szCs w:val="27"/>
                    </w:rPr>
                    <w:t>KMPUD Board of Directors Election</w:t>
                  </w:r>
                  <w:r w:rsidRPr="00453700">
                    <w:rPr>
                      <w:rFonts w:ascii="Georgia" w:eastAsia="Times New Roman" w:hAnsi="Georgia" w:cs="Times New Roman"/>
                      <w:b/>
                      <w:bCs/>
                      <w:color w:val="283548"/>
                      <w:sz w:val="27"/>
                      <w:szCs w:val="27"/>
                    </w:rPr>
                    <w:br/>
                    <w:t>Winter Preparations</w:t>
                  </w:r>
                </w:p>
                <w:p w14:paraId="4D03BFF8" w14:textId="77777777" w:rsidR="00A75CBF" w:rsidRDefault="00A75CBF" w:rsidP="00A75CBF">
                  <w:pPr>
                    <w:spacing w:after="0" w:line="450" w:lineRule="atLeast"/>
                    <w:jc w:val="center"/>
                    <w:rPr>
                      <w:rFonts w:ascii="Georgia" w:eastAsia="Times New Roman" w:hAnsi="Georgia" w:cs="Times New Roman"/>
                      <w:b/>
                      <w:bCs/>
                      <w:color w:val="283548"/>
                      <w:sz w:val="27"/>
                      <w:szCs w:val="27"/>
                    </w:rPr>
                  </w:pPr>
                  <w:r>
                    <w:rPr>
                      <w:rFonts w:ascii="Georgia" w:eastAsia="Times New Roman" w:hAnsi="Georgia" w:cs="Times New Roman"/>
                      <w:b/>
                      <w:bCs/>
                      <w:color w:val="283548"/>
                      <w:sz w:val="27"/>
                      <w:szCs w:val="27"/>
                    </w:rPr>
                    <w:t>Fireplace Ash Disposal</w:t>
                  </w:r>
                </w:p>
                <w:p w14:paraId="2F75C51F" w14:textId="220FF4F7" w:rsidR="0064582C" w:rsidRPr="00A75CBF" w:rsidRDefault="0064582C" w:rsidP="00A75CBF">
                  <w:pPr>
                    <w:spacing w:after="0" w:line="450" w:lineRule="atLeast"/>
                    <w:jc w:val="center"/>
                    <w:rPr>
                      <w:rFonts w:ascii="Georgia" w:eastAsia="Times New Roman" w:hAnsi="Georgia" w:cs="Times New Roman"/>
                      <w:b/>
                      <w:bCs/>
                      <w:color w:val="283548"/>
                      <w:sz w:val="27"/>
                      <w:szCs w:val="27"/>
                    </w:rPr>
                  </w:pPr>
                  <w:r>
                    <w:rPr>
                      <w:rFonts w:ascii="Georgia" w:eastAsia="Times New Roman" w:hAnsi="Georgia" w:cs="Times New Roman"/>
                      <w:b/>
                      <w:bCs/>
                      <w:color w:val="283548"/>
                      <w:sz w:val="27"/>
                      <w:szCs w:val="27"/>
                    </w:rPr>
                    <w:t>Prevent Chimney Fires</w:t>
                  </w:r>
                </w:p>
              </w:tc>
            </w:tr>
          </w:tbl>
          <w:p w14:paraId="3748E87C" w14:textId="77777777" w:rsidR="00453700" w:rsidRPr="00453700" w:rsidRDefault="00453700" w:rsidP="00453700">
            <w:pPr>
              <w:spacing w:after="0" w:line="240" w:lineRule="auto"/>
              <w:rPr>
                <w:rFonts w:ascii="Times New Roman" w:eastAsia="Times New Roman" w:hAnsi="Times New Roman" w:cs="Times New Roman"/>
                <w:sz w:val="24"/>
                <w:szCs w:val="24"/>
              </w:rPr>
            </w:pPr>
          </w:p>
        </w:tc>
      </w:tr>
      <w:tr w:rsidR="00027A1D" w:rsidRPr="00027A1D" w14:paraId="7C863BF5" w14:textId="77777777" w:rsidTr="00A12090">
        <w:trPr>
          <w:tblCellSpacing w:w="0" w:type="dxa"/>
          <w:jc w:val="center"/>
        </w:trPr>
        <w:tc>
          <w:tcPr>
            <w:tcW w:w="9360" w:type="dxa"/>
            <w:shd w:val="clear" w:color="auto" w:fill="auto"/>
            <w:tcMar>
              <w:top w:w="150" w:type="dxa"/>
              <w:left w:w="0" w:type="dxa"/>
              <w:bottom w:w="150" w:type="dxa"/>
              <w:right w:w="0" w:type="dxa"/>
            </w:tcMar>
            <w:vAlign w:val="center"/>
            <w:hideMark/>
          </w:tcPr>
          <w:p w14:paraId="00450103" w14:textId="379EB2D2" w:rsidR="00631AD0" w:rsidRPr="00631AD0" w:rsidRDefault="00D958B1" w:rsidP="005D2502">
            <w:pPr>
              <w:jc w:val="center"/>
              <w:rPr>
                <w:rFonts w:ascii="Georgia" w:hAnsi="Georgia"/>
                <w:b/>
                <w:bCs/>
                <w:color w:val="7030A0"/>
                <w:kern w:val="2"/>
                <w:sz w:val="36"/>
                <w:szCs w:val="36"/>
                <w14:ligatures w14:val="standardContextual"/>
              </w:rPr>
            </w:pPr>
            <w:r w:rsidRPr="00E3792C">
              <w:rPr>
                <w:rFonts w:ascii="Georgia" w:hAnsi="Georgia"/>
                <w:b/>
                <w:bCs/>
                <w:color w:val="7030A0"/>
                <w:kern w:val="2"/>
                <w:sz w:val="36"/>
                <w:szCs w:val="36"/>
                <w14:ligatures w14:val="standardContextual"/>
              </w:rPr>
              <w:t>KMPUD Board of Directors</w:t>
            </w:r>
            <w:r w:rsidR="00631AD0" w:rsidRPr="00631AD0">
              <w:rPr>
                <w:rFonts w:ascii="Georgia" w:hAnsi="Georgia"/>
                <w:b/>
                <w:bCs/>
                <w:color w:val="7030A0"/>
                <w:kern w:val="2"/>
                <w:sz w:val="36"/>
                <w:szCs w:val="36"/>
                <w14:ligatures w14:val="standardContextual"/>
              </w:rPr>
              <w:t xml:space="preserve"> Election</w:t>
            </w:r>
          </w:p>
          <w:p w14:paraId="72448DAE" w14:textId="77777777" w:rsidR="00631AD0" w:rsidRPr="00631AD0" w:rsidRDefault="00631AD0" w:rsidP="005D2502">
            <w:pPr>
              <w:spacing w:after="0"/>
              <w:jc w:val="both"/>
              <w:rPr>
                <w:kern w:val="2"/>
                <w14:ligatures w14:val="standardContextual"/>
              </w:rPr>
            </w:pPr>
          </w:p>
          <w:p w14:paraId="4AFC31E4" w14:textId="77777777" w:rsidR="00631AD0" w:rsidRPr="00084F25" w:rsidRDefault="00631AD0" w:rsidP="00DA623B">
            <w:pPr>
              <w:spacing w:line="276" w:lineRule="auto"/>
              <w:jc w:val="both"/>
              <w:rPr>
                <w:rFonts w:ascii="Arial" w:hAnsi="Arial" w:cs="Arial"/>
                <w:sz w:val="24"/>
                <w:szCs w:val="24"/>
              </w:rPr>
            </w:pPr>
            <w:r w:rsidRPr="00084F25">
              <w:rPr>
                <w:rFonts w:ascii="Arial" w:hAnsi="Arial" w:cs="Arial"/>
                <w:sz w:val="24"/>
                <w:szCs w:val="24"/>
              </w:rPr>
              <w:t>The Kirkwood Meadows Public Utility District (KMPUD) Board of Directors Election will be held on Tuesday, November 7, 2023. This election is for two Directors for Seats 1 and 2 for term of office 12/1/23-12/03/27.</w:t>
            </w:r>
          </w:p>
          <w:p w14:paraId="4812CC6C" w14:textId="77777777" w:rsidR="00631AD0" w:rsidRPr="00084F25" w:rsidRDefault="00631AD0" w:rsidP="00DA623B">
            <w:pPr>
              <w:spacing w:line="276" w:lineRule="auto"/>
              <w:jc w:val="both"/>
              <w:rPr>
                <w:rFonts w:ascii="Arial" w:hAnsi="Arial" w:cs="Arial"/>
                <w:sz w:val="24"/>
                <w:szCs w:val="24"/>
              </w:rPr>
            </w:pPr>
            <w:r w:rsidRPr="00084F25">
              <w:rPr>
                <w:rFonts w:ascii="Arial" w:hAnsi="Arial" w:cs="Arial"/>
                <w:sz w:val="24"/>
                <w:szCs w:val="24"/>
              </w:rPr>
              <w:t xml:space="preserve">All registered voters in Kirkwood will receive a ballot in the mail.  Whether you live on the Amador County or the Alpine County side of the Valley, ballots can be returned to the Alpine County Clerk via mail or at the ballot drop box located at the Alpine County Clerk’s Office at 99 Water Street in Markleeville, CA. Ballots that are returned by mail must be postmarked on or before Election Day. Ballots received after Election Day with a valid post mark will be counted and added to the final tally. Voters can also vote in person at the Alpine County Clerk’s Office on election day.  Polls will be open from 7:00 AM to 8:00 PM. The Alpine County Clerk handles all KMPUD elections. Please do not return your ballot to Amador County. If you would like to register to vote, follow this link: </w:t>
            </w:r>
            <w:hyperlink r:id="rId10" w:history="1">
              <w:r w:rsidRPr="00084F25">
                <w:rPr>
                  <w:rFonts w:ascii="Arial" w:hAnsi="Arial" w:cs="Arial"/>
                  <w:sz w:val="24"/>
                  <w:szCs w:val="24"/>
                  <w:u w:val="single"/>
                </w:rPr>
                <w:t>https://www.registertovote.ca.gov/</w:t>
              </w:r>
            </w:hyperlink>
            <w:r w:rsidRPr="00084F25">
              <w:rPr>
                <w:rFonts w:ascii="Arial" w:hAnsi="Arial" w:cs="Arial"/>
                <w:sz w:val="24"/>
                <w:szCs w:val="24"/>
              </w:rPr>
              <w:t xml:space="preserve">  </w:t>
            </w:r>
          </w:p>
          <w:p w14:paraId="143927D9" w14:textId="77777777" w:rsidR="00631AD0" w:rsidRPr="00084F25" w:rsidRDefault="00631AD0" w:rsidP="00DA623B">
            <w:pPr>
              <w:spacing w:after="0" w:line="276" w:lineRule="auto"/>
              <w:jc w:val="both"/>
              <w:rPr>
                <w:rFonts w:ascii="Arial" w:hAnsi="Arial" w:cs="Arial"/>
                <w:kern w:val="2"/>
                <w:sz w:val="24"/>
                <w:szCs w:val="24"/>
                <w14:ligatures w14:val="standardContextual"/>
              </w:rPr>
            </w:pPr>
            <w:r w:rsidRPr="00084F25">
              <w:rPr>
                <w:rFonts w:ascii="Arial" w:hAnsi="Arial" w:cs="Arial"/>
                <w:kern w:val="2"/>
                <w:sz w:val="24"/>
                <w:szCs w:val="24"/>
                <w14:ligatures w14:val="standardContextual"/>
              </w:rPr>
              <w:t xml:space="preserve">For more information about the election and candidates please go to </w:t>
            </w:r>
            <w:hyperlink r:id="rId11" w:history="1">
              <w:r w:rsidRPr="00084F25">
                <w:rPr>
                  <w:rFonts w:ascii="Arial" w:hAnsi="Arial" w:cs="Arial"/>
                  <w:kern w:val="2"/>
                  <w:sz w:val="24"/>
                  <w:szCs w:val="24"/>
                  <w:u w:val="single"/>
                  <w14:ligatures w14:val="standardContextual"/>
                </w:rPr>
                <w:t>https://www.alpinecountyca.gov/388/Election</w:t>
              </w:r>
            </w:hyperlink>
          </w:p>
          <w:p w14:paraId="6FBA76C9" w14:textId="77777777" w:rsidR="00631AD0" w:rsidRPr="00631AD0" w:rsidRDefault="00631AD0" w:rsidP="005D2502">
            <w:pPr>
              <w:spacing w:after="0"/>
              <w:jc w:val="both"/>
              <w:rPr>
                <w:kern w:val="2"/>
                <w14:ligatures w14:val="standardContextual"/>
              </w:rPr>
            </w:pPr>
          </w:p>
          <w:p w14:paraId="7D4C8B3A" w14:textId="77777777" w:rsidR="00453700" w:rsidRPr="00027A1D" w:rsidRDefault="00453700" w:rsidP="005D2502">
            <w:pPr>
              <w:spacing w:after="0" w:line="240" w:lineRule="auto"/>
              <w:jc w:val="both"/>
              <w:rPr>
                <w:rFonts w:ascii="Times New Roman" w:eastAsia="Times New Roman" w:hAnsi="Times New Roman" w:cs="Times New Roman"/>
                <w:sz w:val="24"/>
                <w:szCs w:val="24"/>
              </w:rPr>
            </w:pPr>
          </w:p>
        </w:tc>
      </w:tr>
      <w:tr w:rsidR="00453700" w:rsidRPr="00453700" w14:paraId="3E18250D" w14:textId="77777777" w:rsidTr="00A12090">
        <w:trPr>
          <w:tblCellSpacing w:w="0" w:type="dxa"/>
          <w:jc w:val="center"/>
        </w:trPr>
        <w:tc>
          <w:tcPr>
            <w:tcW w:w="9360" w:type="dxa"/>
            <w:shd w:val="clear" w:color="auto" w:fill="auto"/>
            <w:tcMar>
              <w:top w:w="150" w:type="dxa"/>
              <w:left w:w="0" w:type="dxa"/>
              <w:bottom w:w="150" w:type="dxa"/>
              <w:right w:w="0" w:type="dxa"/>
            </w:tcMar>
            <w:vAlign w:val="center"/>
          </w:tcPr>
          <w:p w14:paraId="7196B7DA" w14:textId="3B325041" w:rsidR="00453700" w:rsidRPr="00453700" w:rsidRDefault="00A12090" w:rsidP="004537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tc>
      </w:tr>
      <w:tr w:rsidR="00453700" w:rsidRPr="00453700" w14:paraId="1C26875E" w14:textId="77777777" w:rsidTr="00A12090">
        <w:trPr>
          <w:tblCellSpacing w:w="0" w:type="dxa"/>
          <w:jc w:val="center"/>
        </w:trPr>
        <w:tc>
          <w:tcPr>
            <w:tcW w:w="9360" w:type="dxa"/>
            <w:shd w:val="clear" w:color="auto" w:fill="auto"/>
            <w:tcMar>
              <w:top w:w="150" w:type="dxa"/>
              <w:left w:w="0" w:type="dxa"/>
              <w:bottom w:w="150" w:type="dxa"/>
              <w:right w:w="0" w:type="dxa"/>
            </w:tcMar>
            <w:vAlign w:val="center"/>
            <w:hideMark/>
          </w:tcPr>
          <w:tbl>
            <w:tblPr>
              <w:tblpPr w:leftFromText="45" w:rightFromText="45" w:vertAnchor="text"/>
              <w:tblW w:w="9225" w:type="dxa"/>
              <w:tblCellSpacing w:w="0" w:type="dxa"/>
              <w:tblCellMar>
                <w:left w:w="0" w:type="dxa"/>
                <w:right w:w="0" w:type="dxa"/>
              </w:tblCellMar>
              <w:tblLook w:val="04A0" w:firstRow="1" w:lastRow="0" w:firstColumn="1" w:lastColumn="0" w:noHBand="0" w:noVBand="1"/>
            </w:tblPr>
            <w:tblGrid>
              <w:gridCol w:w="9225"/>
            </w:tblGrid>
            <w:tr w:rsidR="00453700" w:rsidRPr="00453700" w14:paraId="7DA2B6A4" w14:textId="77777777">
              <w:trPr>
                <w:trHeight w:val="11055"/>
                <w:tblCellSpacing w:w="0" w:type="dxa"/>
              </w:trPr>
              <w:tc>
                <w:tcPr>
                  <w:tcW w:w="8925" w:type="dxa"/>
                  <w:tcBorders>
                    <w:top w:val="nil"/>
                    <w:left w:val="nil"/>
                    <w:bottom w:val="nil"/>
                    <w:right w:val="nil"/>
                  </w:tcBorders>
                  <w:shd w:val="clear" w:color="auto" w:fill="auto"/>
                  <w:tcMar>
                    <w:top w:w="0" w:type="dxa"/>
                    <w:left w:w="150" w:type="dxa"/>
                    <w:bottom w:w="0" w:type="dxa"/>
                    <w:right w:w="150" w:type="dxa"/>
                  </w:tcMar>
                  <w:hideMark/>
                </w:tcPr>
                <w:p w14:paraId="5875561F" w14:textId="77777777" w:rsidR="00453700" w:rsidRPr="00E3792C" w:rsidRDefault="00453700" w:rsidP="007E5F1D">
                  <w:pPr>
                    <w:spacing w:after="240" w:line="276" w:lineRule="auto"/>
                    <w:jc w:val="center"/>
                    <w:rPr>
                      <w:rFonts w:ascii="Georgia" w:eastAsia="Times New Roman" w:hAnsi="Georgia" w:cs="Times New Roman"/>
                      <w:color w:val="7030A0"/>
                      <w:sz w:val="36"/>
                      <w:szCs w:val="36"/>
                    </w:rPr>
                  </w:pPr>
                  <w:r w:rsidRPr="00E3792C">
                    <w:rPr>
                      <w:rFonts w:ascii="Georgia" w:eastAsia="Times New Roman" w:hAnsi="Georgia" w:cs="Times New Roman"/>
                      <w:b/>
                      <w:bCs/>
                      <w:color w:val="7030A0"/>
                      <w:sz w:val="36"/>
                      <w:szCs w:val="36"/>
                    </w:rPr>
                    <w:lastRenderedPageBreak/>
                    <w:t>Winter Preparations</w:t>
                  </w:r>
                </w:p>
                <w:p w14:paraId="2875BD2D" w14:textId="258DEE63" w:rsidR="00453700" w:rsidRPr="00453700" w:rsidRDefault="00453700" w:rsidP="007E5F1D">
                  <w:pPr>
                    <w:spacing w:after="240" w:line="276" w:lineRule="auto"/>
                    <w:jc w:val="both"/>
                    <w:rPr>
                      <w:rFonts w:ascii="Arial" w:eastAsia="Times New Roman" w:hAnsi="Arial" w:cs="Arial"/>
                      <w:color w:val="283548"/>
                      <w:sz w:val="21"/>
                      <w:szCs w:val="21"/>
                    </w:rPr>
                  </w:pPr>
                  <w:r w:rsidRPr="00453700">
                    <w:rPr>
                      <w:rFonts w:ascii="Arial" w:eastAsia="Times New Roman" w:hAnsi="Arial" w:cs="Arial"/>
                      <w:color w:val="283548"/>
                      <w:sz w:val="21"/>
                      <w:szCs w:val="21"/>
                    </w:rPr>
                    <w:t xml:space="preserve">Fall is in the air and now is the time to get your house ready for winter before the snow flies.   Below are some other important items which may need to be on </w:t>
                  </w:r>
                  <w:proofErr w:type="gramStart"/>
                  <w:r w:rsidRPr="00453700">
                    <w:rPr>
                      <w:rFonts w:ascii="Arial" w:eastAsia="Times New Roman" w:hAnsi="Arial" w:cs="Arial"/>
                      <w:color w:val="283548"/>
                      <w:sz w:val="21"/>
                      <w:szCs w:val="21"/>
                    </w:rPr>
                    <w:t>you</w:t>
                  </w:r>
                  <w:proofErr w:type="gramEnd"/>
                  <w:r w:rsidRPr="00453700">
                    <w:rPr>
                      <w:rFonts w:ascii="Arial" w:eastAsia="Times New Roman" w:hAnsi="Arial" w:cs="Arial"/>
                      <w:color w:val="283548"/>
                      <w:sz w:val="21"/>
                      <w:szCs w:val="21"/>
                    </w:rPr>
                    <w:t xml:space="preserve"> winter prep check list.</w:t>
                  </w:r>
                </w:p>
                <w:p w14:paraId="47E73FFD" w14:textId="77777777" w:rsidR="00453700" w:rsidRPr="00453700" w:rsidRDefault="00453700" w:rsidP="007E5F1D">
                  <w:pPr>
                    <w:numPr>
                      <w:ilvl w:val="0"/>
                      <w:numId w:val="6"/>
                    </w:numPr>
                    <w:spacing w:before="100" w:beforeAutospacing="1" w:after="100" w:afterAutospacing="1" w:line="360" w:lineRule="auto"/>
                    <w:rPr>
                      <w:rFonts w:ascii="Arial" w:eastAsia="Times New Roman" w:hAnsi="Arial" w:cs="Arial"/>
                      <w:color w:val="283548"/>
                      <w:sz w:val="21"/>
                      <w:szCs w:val="21"/>
                    </w:rPr>
                  </w:pPr>
                  <w:r w:rsidRPr="00453700">
                    <w:rPr>
                      <w:rFonts w:ascii="Arial" w:eastAsia="Times New Roman" w:hAnsi="Arial" w:cs="Arial"/>
                      <w:color w:val="283548"/>
                      <w:sz w:val="21"/>
                      <w:szCs w:val="21"/>
                    </w:rPr>
                    <w:t>Know where your water shut-off is and ensure that it is accessible.</w:t>
                  </w:r>
                </w:p>
                <w:p w14:paraId="0D8EA22F" w14:textId="77777777" w:rsidR="00453700" w:rsidRPr="00453700" w:rsidRDefault="00453700" w:rsidP="007E5F1D">
                  <w:pPr>
                    <w:numPr>
                      <w:ilvl w:val="0"/>
                      <w:numId w:val="6"/>
                    </w:numPr>
                    <w:spacing w:before="100" w:beforeAutospacing="1" w:after="100" w:afterAutospacing="1" w:line="360" w:lineRule="auto"/>
                    <w:rPr>
                      <w:rFonts w:ascii="Arial" w:eastAsia="Times New Roman" w:hAnsi="Arial" w:cs="Arial"/>
                      <w:color w:val="283548"/>
                      <w:sz w:val="21"/>
                      <w:szCs w:val="21"/>
                    </w:rPr>
                  </w:pPr>
                  <w:r w:rsidRPr="00453700">
                    <w:rPr>
                      <w:rFonts w:ascii="Arial" w:eastAsia="Times New Roman" w:hAnsi="Arial" w:cs="Arial"/>
                      <w:color w:val="283548"/>
                      <w:sz w:val="21"/>
                      <w:szCs w:val="21"/>
                    </w:rPr>
                    <w:t>Give your heating system a test run so you know it will work properly when you need it.</w:t>
                  </w:r>
                </w:p>
                <w:p w14:paraId="33F08D50" w14:textId="77777777" w:rsidR="00453700" w:rsidRPr="00453700" w:rsidRDefault="00453700" w:rsidP="007E5F1D">
                  <w:pPr>
                    <w:numPr>
                      <w:ilvl w:val="0"/>
                      <w:numId w:val="6"/>
                    </w:numPr>
                    <w:spacing w:before="100" w:beforeAutospacing="1" w:after="100" w:afterAutospacing="1" w:line="360" w:lineRule="auto"/>
                    <w:rPr>
                      <w:rFonts w:ascii="Arial" w:eastAsia="Times New Roman" w:hAnsi="Arial" w:cs="Arial"/>
                      <w:color w:val="283548"/>
                      <w:sz w:val="21"/>
                      <w:szCs w:val="21"/>
                    </w:rPr>
                  </w:pPr>
                  <w:r w:rsidRPr="00453700">
                    <w:rPr>
                      <w:rFonts w:ascii="Arial" w:eastAsia="Times New Roman" w:hAnsi="Arial" w:cs="Arial"/>
                      <w:color w:val="283548"/>
                      <w:sz w:val="21"/>
                      <w:szCs w:val="21"/>
                    </w:rPr>
                    <w:t>Replace the filter on your furnace.</w:t>
                  </w:r>
                </w:p>
                <w:p w14:paraId="2E69FE4B" w14:textId="77777777" w:rsidR="00453700" w:rsidRPr="00453700" w:rsidRDefault="00453700" w:rsidP="007E5F1D">
                  <w:pPr>
                    <w:numPr>
                      <w:ilvl w:val="0"/>
                      <w:numId w:val="6"/>
                    </w:numPr>
                    <w:spacing w:before="100" w:beforeAutospacing="1" w:after="100" w:afterAutospacing="1" w:line="360" w:lineRule="auto"/>
                    <w:rPr>
                      <w:rFonts w:ascii="Arial" w:eastAsia="Times New Roman" w:hAnsi="Arial" w:cs="Arial"/>
                      <w:color w:val="283548"/>
                      <w:sz w:val="21"/>
                      <w:szCs w:val="21"/>
                    </w:rPr>
                  </w:pPr>
                  <w:r w:rsidRPr="00453700">
                    <w:rPr>
                      <w:rFonts w:ascii="Arial" w:eastAsia="Times New Roman" w:hAnsi="Arial" w:cs="Arial"/>
                      <w:color w:val="283548"/>
                      <w:sz w:val="21"/>
                      <w:szCs w:val="21"/>
                    </w:rPr>
                    <w:t>Make sure chimneys and fireplaces are cleaned.</w:t>
                  </w:r>
                </w:p>
                <w:p w14:paraId="334D60FC" w14:textId="77777777" w:rsidR="00453700" w:rsidRPr="00453700" w:rsidRDefault="00453700" w:rsidP="007E5F1D">
                  <w:pPr>
                    <w:numPr>
                      <w:ilvl w:val="0"/>
                      <w:numId w:val="6"/>
                    </w:numPr>
                    <w:spacing w:before="100" w:beforeAutospacing="1" w:after="100" w:afterAutospacing="1" w:line="360" w:lineRule="auto"/>
                    <w:rPr>
                      <w:rFonts w:ascii="Arial" w:eastAsia="Times New Roman" w:hAnsi="Arial" w:cs="Arial"/>
                      <w:color w:val="283548"/>
                      <w:sz w:val="21"/>
                      <w:szCs w:val="21"/>
                    </w:rPr>
                  </w:pPr>
                  <w:r w:rsidRPr="00453700">
                    <w:rPr>
                      <w:rFonts w:ascii="Arial" w:eastAsia="Times New Roman" w:hAnsi="Arial" w:cs="Arial"/>
                      <w:color w:val="283548"/>
                      <w:sz w:val="21"/>
                      <w:szCs w:val="21"/>
                    </w:rPr>
                    <w:t>Replace batteries in smoke and carbon monoxide detectors.</w:t>
                  </w:r>
                </w:p>
                <w:p w14:paraId="3A8E5FF1" w14:textId="77777777" w:rsidR="00453700" w:rsidRDefault="00453700" w:rsidP="007E5F1D">
                  <w:pPr>
                    <w:numPr>
                      <w:ilvl w:val="0"/>
                      <w:numId w:val="6"/>
                    </w:numPr>
                    <w:spacing w:before="100" w:beforeAutospacing="1" w:after="100" w:afterAutospacing="1" w:line="360" w:lineRule="auto"/>
                    <w:rPr>
                      <w:rFonts w:ascii="Arial" w:eastAsia="Times New Roman" w:hAnsi="Arial" w:cs="Arial"/>
                      <w:color w:val="283548"/>
                      <w:sz w:val="21"/>
                      <w:szCs w:val="21"/>
                    </w:rPr>
                  </w:pPr>
                  <w:r w:rsidRPr="00453700">
                    <w:rPr>
                      <w:rFonts w:ascii="Arial" w:eastAsia="Times New Roman" w:hAnsi="Arial" w:cs="Arial"/>
                      <w:color w:val="283548"/>
                      <w:sz w:val="21"/>
                      <w:szCs w:val="21"/>
                    </w:rPr>
                    <w:t>Buy an extra snow shovel and put it in an accessible place.</w:t>
                  </w:r>
                </w:p>
                <w:p w14:paraId="41703CEF" w14:textId="77777777" w:rsidR="00776C98" w:rsidRDefault="00776C98" w:rsidP="00776C98">
                  <w:pPr>
                    <w:spacing w:before="100" w:beforeAutospacing="1" w:after="100" w:afterAutospacing="1" w:line="360" w:lineRule="auto"/>
                    <w:rPr>
                      <w:rFonts w:ascii="Arial" w:eastAsia="Times New Roman" w:hAnsi="Arial" w:cs="Arial"/>
                      <w:color w:val="283548"/>
                      <w:sz w:val="21"/>
                      <w:szCs w:val="21"/>
                    </w:rPr>
                  </w:pPr>
                </w:p>
                <w:p w14:paraId="4BB5E753" w14:textId="77777777" w:rsidR="00776C98" w:rsidRPr="00453700" w:rsidRDefault="00776C98" w:rsidP="00776C98">
                  <w:pPr>
                    <w:spacing w:before="100" w:beforeAutospacing="1" w:after="100" w:afterAutospacing="1" w:line="360" w:lineRule="auto"/>
                    <w:rPr>
                      <w:rFonts w:ascii="Arial" w:eastAsia="Times New Roman" w:hAnsi="Arial" w:cs="Arial"/>
                      <w:color w:val="283548"/>
                      <w:sz w:val="21"/>
                      <w:szCs w:val="21"/>
                    </w:rPr>
                  </w:pPr>
                </w:p>
                <w:tbl>
                  <w:tblPr>
                    <w:tblW w:w="0" w:type="auto"/>
                    <w:jc w:val="center"/>
                    <w:tblCellSpacing w:w="0" w:type="dxa"/>
                    <w:tblCellMar>
                      <w:left w:w="0" w:type="dxa"/>
                      <w:right w:w="0" w:type="dxa"/>
                    </w:tblCellMar>
                    <w:tblLook w:val="04A0" w:firstRow="1" w:lastRow="0" w:firstColumn="1" w:lastColumn="0" w:noHBand="0" w:noVBand="1"/>
                  </w:tblPr>
                  <w:tblGrid>
                    <w:gridCol w:w="8925"/>
                  </w:tblGrid>
                  <w:tr w:rsidR="00453700" w:rsidRPr="00453700" w14:paraId="3C10F883" w14:textId="77777777">
                    <w:trPr>
                      <w:tblCellSpacing w:w="0" w:type="dxa"/>
                      <w:jc w:val="center"/>
                    </w:trPr>
                    <w:tc>
                      <w:tcPr>
                        <w:tcW w:w="0" w:type="auto"/>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8925"/>
                        </w:tblGrid>
                        <w:tr w:rsidR="00453700" w:rsidRPr="00453700" w14:paraId="340B8793" w14:textId="77777777">
                          <w:trPr>
                            <w:tblCellSpacing w:w="0" w:type="dxa"/>
                            <w:jc w:val="center"/>
                          </w:trPr>
                          <w:tc>
                            <w:tcPr>
                              <w:tcW w:w="8925" w:type="dxa"/>
                              <w:tcBorders>
                                <w:top w:val="nil"/>
                                <w:left w:val="nil"/>
                                <w:bottom w:val="nil"/>
                                <w:right w:val="nil"/>
                              </w:tcBorders>
                              <w:shd w:val="clear" w:color="auto" w:fill="auto"/>
                              <w:vAlign w:val="center"/>
                              <w:hideMark/>
                            </w:tcPr>
                            <w:p w14:paraId="03036377" w14:textId="2DA276C1" w:rsidR="00453700" w:rsidRPr="00453700" w:rsidRDefault="00453700" w:rsidP="007E5F1D">
                              <w:pPr>
                                <w:spacing w:after="0" w:line="276" w:lineRule="auto"/>
                                <w:rPr>
                                  <w:rFonts w:ascii="Times New Roman" w:eastAsia="Times New Roman" w:hAnsi="Times New Roman" w:cs="Times New Roman"/>
                                  <w:sz w:val="24"/>
                                  <w:szCs w:val="24"/>
                                </w:rPr>
                              </w:pPr>
                            </w:p>
                          </w:tc>
                        </w:tr>
                      </w:tbl>
                      <w:p w14:paraId="395CE6D9" w14:textId="77777777" w:rsidR="00453700" w:rsidRPr="00453700" w:rsidRDefault="00453700" w:rsidP="007E5F1D">
                        <w:pPr>
                          <w:spacing w:after="0" w:line="276" w:lineRule="auto"/>
                          <w:jc w:val="center"/>
                          <w:rPr>
                            <w:rFonts w:ascii="Times New Roman" w:eastAsia="Times New Roman" w:hAnsi="Times New Roman" w:cs="Times New Roman"/>
                            <w:sz w:val="24"/>
                            <w:szCs w:val="24"/>
                          </w:rPr>
                        </w:pPr>
                      </w:p>
                    </w:tc>
                  </w:tr>
                </w:tbl>
                <w:p w14:paraId="721A7FB8" w14:textId="4473D352" w:rsidR="00453700" w:rsidRPr="00453700" w:rsidRDefault="00453700" w:rsidP="007E5F1D">
                  <w:pPr>
                    <w:spacing w:after="0" w:line="276" w:lineRule="auto"/>
                    <w:rPr>
                      <w:rFonts w:ascii="Times New Roman" w:eastAsia="Times New Roman" w:hAnsi="Times New Roman" w:cs="Times New Roman"/>
                      <w:sz w:val="24"/>
                      <w:szCs w:val="24"/>
                    </w:rPr>
                  </w:pPr>
                </w:p>
              </w:tc>
            </w:tr>
          </w:tbl>
          <w:p w14:paraId="6645BB12" w14:textId="2B9681EB" w:rsidR="00453700" w:rsidRPr="00453700" w:rsidRDefault="00453700" w:rsidP="00AC4672">
            <w:pPr>
              <w:spacing w:after="0" w:line="240" w:lineRule="auto"/>
              <w:jc w:val="center"/>
              <w:rPr>
                <w:rFonts w:ascii="Times New Roman" w:eastAsia="Times New Roman" w:hAnsi="Times New Roman" w:cs="Times New Roman"/>
                <w:sz w:val="24"/>
                <w:szCs w:val="24"/>
              </w:rPr>
            </w:pPr>
          </w:p>
        </w:tc>
      </w:tr>
    </w:tbl>
    <w:p w14:paraId="64D163F2" w14:textId="06C4D1D4" w:rsidR="00581BD3" w:rsidRDefault="00581BD3"/>
    <w:p w14:paraId="5FDB28BF" w14:textId="77777777" w:rsidR="00A75CBF" w:rsidRDefault="00A75CBF"/>
    <w:p w14:paraId="06B84E81" w14:textId="77777777" w:rsidR="00061526" w:rsidRDefault="00061526" w:rsidP="00E3792C">
      <w:pPr>
        <w:spacing w:after="240" w:line="450" w:lineRule="atLeast"/>
        <w:jc w:val="center"/>
        <w:rPr>
          <w:rFonts w:ascii="Georgia" w:eastAsia="Times New Roman" w:hAnsi="Georgia" w:cs="Times New Roman"/>
          <w:b/>
          <w:bCs/>
          <w:color w:val="7030A0"/>
          <w:sz w:val="36"/>
          <w:szCs w:val="36"/>
        </w:rPr>
      </w:pPr>
    </w:p>
    <w:p w14:paraId="4D921B6C" w14:textId="25DC1257" w:rsidR="00E3792C" w:rsidRPr="00E3792C" w:rsidRDefault="00E3792C" w:rsidP="00E3792C">
      <w:pPr>
        <w:spacing w:after="240" w:line="450" w:lineRule="atLeast"/>
        <w:jc w:val="center"/>
        <w:rPr>
          <w:rFonts w:ascii="Georgia" w:eastAsia="Times New Roman" w:hAnsi="Georgia" w:cs="Times New Roman"/>
          <w:color w:val="7030A0"/>
          <w:sz w:val="36"/>
          <w:szCs w:val="36"/>
        </w:rPr>
      </w:pPr>
      <w:r w:rsidRPr="00E3792C">
        <w:rPr>
          <w:rFonts w:ascii="Georgia" w:eastAsia="Times New Roman" w:hAnsi="Georgia" w:cs="Times New Roman"/>
          <w:b/>
          <w:bCs/>
          <w:color w:val="7030A0"/>
          <w:sz w:val="36"/>
          <w:szCs w:val="36"/>
        </w:rPr>
        <w:t>Fireplace Ash Disposal</w:t>
      </w:r>
    </w:p>
    <w:p w14:paraId="0700E702" w14:textId="77777777" w:rsidR="00A2458F" w:rsidRPr="00084F25" w:rsidRDefault="00E3792C" w:rsidP="00DA623B">
      <w:pPr>
        <w:spacing w:after="240" w:line="276" w:lineRule="auto"/>
        <w:jc w:val="both"/>
        <w:rPr>
          <w:rFonts w:ascii="Arial" w:eastAsia="Times New Roman" w:hAnsi="Arial" w:cs="Arial"/>
          <w:color w:val="283548"/>
          <w:sz w:val="24"/>
          <w:szCs w:val="24"/>
        </w:rPr>
      </w:pPr>
      <w:r w:rsidRPr="00084F25">
        <w:rPr>
          <w:rFonts w:ascii="Arial" w:eastAsia="Times New Roman" w:hAnsi="Arial" w:cs="Arial"/>
          <w:color w:val="283548"/>
          <w:sz w:val="24"/>
          <w:szCs w:val="24"/>
        </w:rPr>
        <w:t>The District, in cooperation with ACES Waste Services, provides an Ash Bin as a courtesy to our customers who need to dispose of ashes produced by wood stoves and fireplaces</w:t>
      </w:r>
      <w:r w:rsidR="00CF1C70" w:rsidRPr="00084F25">
        <w:rPr>
          <w:rFonts w:ascii="Arial" w:eastAsia="Times New Roman" w:hAnsi="Arial" w:cs="Arial"/>
          <w:color w:val="283548"/>
          <w:sz w:val="24"/>
          <w:szCs w:val="24"/>
        </w:rPr>
        <w:t xml:space="preserve"> safely</w:t>
      </w:r>
      <w:r w:rsidRPr="00084F25">
        <w:rPr>
          <w:rFonts w:ascii="Arial" w:eastAsia="Times New Roman" w:hAnsi="Arial" w:cs="Arial"/>
          <w:color w:val="283548"/>
          <w:sz w:val="24"/>
          <w:szCs w:val="24"/>
        </w:rPr>
        <w:t xml:space="preserve">. The purpose of the Ash Bin is to prevent fires in other dumpsters which are dedicated solely for disposal of household waste. </w:t>
      </w:r>
      <w:r w:rsidR="00914FBA" w:rsidRPr="00084F25">
        <w:rPr>
          <w:rFonts w:ascii="Arial" w:eastAsia="Times New Roman" w:hAnsi="Arial" w:cs="Arial"/>
          <w:color w:val="283548"/>
          <w:sz w:val="24"/>
          <w:szCs w:val="24"/>
        </w:rPr>
        <w:t>In the past, i</w:t>
      </w:r>
      <w:r w:rsidRPr="00084F25">
        <w:rPr>
          <w:rFonts w:ascii="Arial" w:eastAsia="Times New Roman" w:hAnsi="Arial" w:cs="Arial"/>
          <w:color w:val="283548"/>
          <w:sz w:val="24"/>
          <w:szCs w:val="24"/>
        </w:rPr>
        <w:t xml:space="preserve">mproper disposal of ashes has caused numerous fires at the dumpster pad, trash chute rooms and even the ACES dump truck. Such events pose a serious fire threat to homes and could cause a wildland fire. </w:t>
      </w:r>
    </w:p>
    <w:p w14:paraId="7932D6DF" w14:textId="4061B312" w:rsidR="00E3792C" w:rsidRPr="00084F25" w:rsidRDefault="00E3792C" w:rsidP="00DA623B">
      <w:pPr>
        <w:spacing w:after="240" w:line="276" w:lineRule="auto"/>
        <w:jc w:val="both"/>
        <w:rPr>
          <w:rFonts w:ascii="Arial" w:eastAsia="Times New Roman" w:hAnsi="Arial" w:cs="Arial"/>
          <w:color w:val="283548"/>
          <w:sz w:val="24"/>
          <w:szCs w:val="24"/>
        </w:rPr>
      </w:pPr>
      <w:r w:rsidRPr="00084F25">
        <w:rPr>
          <w:rFonts w:ascii="Arial" w:eastAsia="Times New Roman" w:hAnsi="Arial" w:cs="Arial"/>
          <w:color w:val="283548"/>
          <w:sz w:val="24"/>
          <w:szCs w:val="24"/>
        </w:rPr>
        <w:t xml:space="preserve">The Ash Bin is located at the KMPUD </w:t>
      </w:r>
      <w:r w:rsidR="0086781E" w:rsidRPr="00084F25">
        <w:rPr>
          <w:rFonts w:ascii="Arial" w:eastAsia="Times New Roman" w:hAnsi="Arial" w:cs="Arial"/>
          <w:color w:val="283548"/>
          <w:sz w:val="24"/>
          <w:szCs w:val="24"/>
        </w:rPr>
        <w:t xml:space="preserve">Dumpster Pad </w:t>
      </w:r>
      <w:r w:rsidRPr="00084F25">
        <w:rPr>
          <w:rFonts w:ascii="Arial" w:eastAsia="Times New Roman" w:hAnsi="Arial" w:cs="Arial"/>
          <w:color w:val="283548"/>
          <w:sz w:val="24"/>
          <w:szCs w:val="24"/>
        </w:rPr>
        <w:t xml:space="preserve">adjacent to the Wastewater Treatment Plant on Loop Road and is available 24-hours a day. </w:t>
      </w:r>
      <w:r w:rsidRPr="00084F25">
        <w:rPr>
          <w:rFonts w:ascii="Arial" w:eastAsia="Times New Roman" w:hAnsi="Arial" w:cs="Arial"/>
          <w:color w:val="283548"/>
          <w:sz w:val="24"/>
          <w:szCs w:val="24"/>
          <w:u w:val="single"/>
        </w:rPr>
        <w:t>This bin is for ashes only</w:t>
      </w:r>
      <w:r w:rsidRPr="00084F25">
        <w:rPr>
          <w:rFonts w:ascii="Arial" w:eastAsia="Times New Roman" w:hAnsi="Arial" w:cs="Arial"/>
          <w:color w:val="283548"/>
          <w:sz w:val="24"/>
          <w:szCs w:val="24"/>
        </w:rPr>
        <w:t>. </w:t>
      </w:r>
      <w:r w:rsidR="00434379" w:rsidRPr="00084F25">
        <w:rPr>
          <w:rFonts w:ascii="Arial" w:eastAsia="Times New Roman" w:hAnsi="Arial" w:cs="Arial"/>
          <w:color w:val="283548"/>
          <w:sz w:val="24"/>
          <w:szCs w:val="24"/>
        </w:rPr>
        <w:t>Please d</w:t>
      </w:r>
      <w:r w:rsidRPr="00084F25">
        <w:rPr>
          <w:rFonts w:ascii="Arial" w:eastAsia="Times New Roman" w:hAnsi="Arial" w:cs="Arial"/>
          <w:color w:val="283548"/>
          <w:sz w:val="24"/>
          <w:szCs w:val="24"/>
        </w:rPr>
        <w:t xml:space="preserve">o not dispose </w:t>
      </w:r>
      <w:r w:rsidR="00F50B62" w:rsidRPr="00084F25">
        <w:rPr>
          <w:rFonts w:ascii="Arial" w:eastAsia="Times New Roman" w:hAnsi="Arial" w:cs="Arial"/>
          <w:color w:val="283548"/>
          <w:sz w:val="24"/>
          <w:szCs w:val="24"/>
        </w:rPr>
        <w:t>other items in th</w:t>
      </w:r>
      <w:r w:rsidRPr="00084F25">
        <w:rPr>
          <w:rFonts w:ascii="Arial" w:eastAsia="Times New Roman" w:hAnsi="Arial" w:cs="Arial"/>
          <w:color w:val="283548"/>
          <w:sz w:val="24"/>
          <w:szCs w:val="24"/>
        </w:rPr>
        <w:t>is dumpster</w:t>
      </w:r>
      <w:r w:rsidR="00F50B62" w:rsidRPr="00084F25">
        <w:rPr>
          <w:rFonts w:ascii="Arial" w:eastAsia="Times New Roman" w:hAnsi="Arial" w:cs="Arial"/>
          <w:color w:val="283548"/>
          <w:sz w:val="24"/>
          <w:szCs w:val="24"/>
        </w:rPr>
        <w:t xml:space="preserve"> </w:t>
      </w:r>
      <w:r w:rsidRPr="00084F25">
        <w:rPr>
          <w:rFonts w:ascii="Arial" w:eastAsia="Times New Roman" w:hAnsi="Arial" w:cs="Arial"/>
          <w:color w:val="283548"/>
          <w:sz w:val="24"/>
          <w:szCs w:val="24"/>
        </w:rPr>
        <w:t>including bags, boxes or bins used to transport the ashes, as that also poses a fire threat</w:t>
      </w:r>
      <w:r w:rsidR="0049459C" w:rsidRPr="00084F25">
        <w:rPr>
          <w:rFonts w:ascii="Arial" w:eastAsia="Times New Roman" w:hAnsi="Arial" w:cs="Arial"/>
          <w:color w:val="283548"/>
          <w:sz w:val="24"/>
          <w:szCs w:val="24"/>
        </w:rPr>
        <w:t>.</w:t>
      </w:r>
      <w:r w:rsidRPr="00084F25">
        <w:rPr>
          <w:rFonts w:ascii="Arial" w:eastAsia="Times New Roman" w:hAnsi="Arial" w:cs="Arial"/>
          <w:color w:val="283548"/>
          <w:sz w:val="24"/>
          <w:szCs w:val="24"/>
        </w:rPr>
        <w:t xml:space="preserve"> </w:t>
      </w:r>
      <w:r w:rsidR="0016614C" w:rsidRPr="00084F25">
        <w:rPr>
          <w:rFonts w:ascii="Arial" w:eastAsia="Times New Roman" w:hAnsi="Arial" w:cs="Arial"/>
          <w:color w:val="283548"/>
          <w:sz w:val="24"/>
          <w:szCs w:val="24"/>
        </w:rPr>
        <w:t>A</w:t>
      </w:r>
      <w:r w:rsidRPr="00084F25">
        <w:rPr>
          <w:rFonts w:ascii="Arial" w:eastAsia="Times New Roman" w:hAnsi="Arial" w:cs="Arial"/>
          <w:color w:val="283548"/>
          <w:sz w:val="24"/>
          <w:szCs w:val="24"/>
        </w:rPr>
        <w:t>lso</w:t>
      </w:r>
      <w:r w:rsidR="0016614C" w:rsidRPr="00084F25">
        <w:rPr>
          <w:rFonts w:ascii="Arial" w:eastAsia="Times New Roman" w:hAnsi="Arial" w:cs="Arial"/>
          <w:color w:val="283548"/>
          <w:sz w:val="24"/>
          <w:szCs w:val="24"/>
        </w:rPr>
        <w:t xml:space="preserve"> please</w:t>
      </w:r>
      <w:r w:rsidRPr="00084F25">
        <w:rPr>
          <w:rFonts w:ascii="Arial" w:eastAsia="Times New Roman" w:hAnsi="Arial" w:cs="Arial"/>
          <w:color w:val="283548"/>
          <w:sz w:val="24"/>
          <w:szCs w:val="24"/>
        </w:rPr>
        <w:t xml:space="preserve"> ensure that the Ash Bin is closed after use so that embers do not travel to the surrounding area. </w:t>
      </w:r>
      <w:r w:rsidR="00391BBD" w:rsidRPr="00084F25">
        <w:rPr>
          <w:rFonts w:ascii="Arial" w:eastAsia="Times New Roman" w:hAnsi="Arial" w:cs="Arial"/>
          <w:color w:val="283548"/>
          <w:sz w:val="24"/>
          <w:szCs w:val="24"/>
        </w:rPr>
        <w:t>Thank you!</w:t>
      </w:r>
    </w:p>
    <w:tbl>
      <w:tblPr>
        <w:tblW w:w="0" w:type="auto"/>
        <w:jc w:val="center"/>
        <w:tblCellSpacing w:w="0" w:type="dxa"/>
        <w:tblCellMar>
          <w:left w:w="0" w:type="dxa"/>
          <w:right w:w="0" w:type="dxa"/>
        </w:tblCellMar>
        <w:tblLook w:val="04A0" w:firstRow="1" w:lastRow="0" w:firstColumn="1" w:lastColumn="0" w:noHBand="0" w:noVBand="1"/>
      </w:tblPr>
      <w:tblGrid>
        <w:gridCol w:w="7530"/>
      </w:tblGrid>
      <w:tr w:rsidR="00E3792C" w:rsidRPr="00BC1A50" w14:paraId="4E25B916" w14:textId="77777777" w:rsidTr="00EF5CAD">
        <w:trPr>
          <w:tblCellSpacing w:w="0" w:type="dxa"/>
          <w:jc w:val="center"/>
        </w:trPr>
        <w:tc>
          <w:tcPr>
            <w:tcW w:w="0" w:type="auto"/>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7530"/>
            </w:tblGrid>
            <w:tr w:rsidR="00E3792C" w:rsidRPr="00BC1A50" w14:paraId="390C9CB1" w14:textId="77777777" w:rsidTr="00EF5CAD">
              <w:trPr>
                <w:tblCellSpacing w:w="0" w:type="dxa"/>
                <w:jc w:val="center"/>
              </w:trPr>
              <w:tc>
                <w:tcPr>
                  <w:tcW w:w="7515" w:type="dxa"/>
                  <w:tcBorders>
                    <w:top w:val="nil"/>
                    <w:left w:val="nil"/>
                    <w:bottom w:val="nil"/>
                    <w:right w:val="nil"/>
                  </w:tcBorders>
                  <w:shd w:val="clear" w:color="auto" w:fill="auto"/>
                  <w:vAlign w:val="center"/>
                  <w:hideMark/>
                </w:tcPr>
                <w:p w14:paraId="2E6A24A5" w14:textId="77777777" w:rsidR="00E3792C" w:rsidRPr="00BC1A50" w:rsidRDefault="00E3792C" w:rsidP="00EF5CAD">
                  <w:pPr>
                    <w:spacing w:after="0" w:line="240" w:lineRule="auto"/>
                    <w:rPr>
                      <w:rFonts w:ascii="Times New Roman" w:eastAsia="Times New Roman" w:hAnsi="Times New Roman" w:cs="Times New Roman"/>
                      <w:sz w:val="24"/>
                      <w:szCs w:val="24"/>
                    </w:rPr>
                  </w:pPr>
                  <w:r w:rsidRPr="00BC1A50">
                    <w:rPr>
                      <w:rFonts w:ascii="Times New Roman" w:eastAsia="Times New Roman" w:hAnsi="Times New Roman" w:cs="Times New Roman"/>
                      <w:noProof/>
                      <w:sz w:val="24"/>
                      <w:szCs w:val="24"/>
                    </w:rPr>
                    <w:drawing>
                      <wp:inline distT="0" distB="0" distL="0" distR="0" wp14:anchorId="183A6480" wp14:editId="132E3E5F">
                        <wp:extent cx="4772025" cy="1952625"/>
                        <wp:effectExtent l="0" t="0" r="9525" b="9525"/>
                        <wp:docPr id="929193658" name="Picture 929193658" descr="A group of green dumpster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group of green dumpsters&#10;&#10;Description automatically generated with low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72025" cy="1952625"/>
                                </a:xfrm>
                                <a:prstGeom prst="rect">
                                  <a:avLst/>
                                </a:prstGeom>
                                <a:noFill/>
                                <a:ln>
                                  <a:noFill/>
                                </a:ln>
                              </pic:spPr>
                            </pic:pic>
                          </a:graphicData>
                        </a:graphic>
                      </wp:inline>
                    </w:drawing>
                  </w:r>
                </w:p>
              </w:tc>
            </w:tr>
          </w:tbl>
          <w:p w14:paraId="33E40878" w14:textId="77777777" w:rsidR="00E3792C" w:rsidRPr="00BC1A50" w:rsidRDefault="00E3792C" w:rsidP="00EF5CAD">
            <w:pPr>
              <w:spacing w:after="0" w:line="240" w:lineRule="auto"/>
              <w:jc w:val="center"/>
              <w:rPr>
                <w:rFonts w:ascii="Times New Roman" w:eastAsia="Times New Roman" w:hAnsi="Times New Roman" w:cs="Times New Roman"/>
                <w:sz w:val="24"/>
                <w:szCs w:val="24"/>
              </w:rPr>
            </w:pPr>
          </w:p>
        </w:tc>
      </w:tr>
    </w:tbl>
    <w:p w14:paraId="58D938B3" w14:textId="77777777" w:rsidR="00A75CBF" w:rsidRDefault="00A75CBF"/>
    <w:p w14:paraId="37157C1E" w14:textId="77777777" w:rsidR="005841DE" w:rsidRDefault="005841DE"/>
    <w:p w14:paraId="247D51FF" w14:textId="77777777" w:rsidR="005841DE" w:rsidRDefault="005841DE"/>
    <w:p w14:paraId="29A8353B" w14:textId="77777777" w:rsidR="005841DE" w:rsidRDefault="005841DE"/>
    <w:p w14:paraId="147AB244" w14:textId="77777777" w:rsidR="005841DE" w:rsidRDefault="005841DE"/>
    <w:p w14:paraId="52AE2D58" w14:textId="77777777" w:rsidR="005841DE" w:rsidRDefault="005841DE"/>
    <w:p w14:paraId="67222329" w14:textId="77777777" w:rsidR="005841DE" w:rsidRDefault="005841DE"/>
    <w:p w14:paraId="10DD1724" w14:textId="77777777" w:rsidR="005841DE" w:rsidRDefault="005841DE"/>
    <w:p w14:paraId="404726B9" w14:textId="77777777" w:rsidR="005841DE" w:rsidRDefault="005841DE"/>
    <w:p w14:paraId="5999C33C" w14:textId="77777777" w:rsidR="005841DE" w:rsidRDefault="005841DE"/>
    <w:p w14:paraId="0CF72626" w14:textId="77777777" w:rsidR="005841DE" w:rsidRDefault="005841DE"/>
    <w:tbl>
      <w:tblPr>
        <w:tblW w:w="9225" w:type="dxa"/>
        <w:jc w:val="center"/>
        <w:tblCellSpacing w:w="0" w:type="dxa"/>
        <w:shd w:val="clear" w:color="auto" w:fill="FFFFFF"/>
        <w:tblCellMar>
          <w:left w:w="0" w:type="dxa"/>
          <w:right w:w="0" w:type="dxa"/>
        </w:tblCellMar>
        <w:tblLook w:val="04A0" w:firstRow="1" w:lastRow="0" w:firstColumn="1" w:lastColumn="0" w:noHBand="0" w:noVBand="1"/>
      </w:tblPr>
      <w:tblGrid>
        <w:gridCol w:w="9225"/>
      </w:tblGrid>
      <w:tr w:rsidR="005841DE" w:rsidRPr="00BC1A50" w14:paraId="28E25245" w14:textId="77777777" w:rsidTr="00EF5CAD">
        <w:trPr>
          <w:tblCellSpacing w:w="0" w:type="dxa"/>
          <w:jc w:val="center"/>
        </w:trPr>
        <w:tc>
          <w:tcPr>
            <w:tcW w:w="9225" w:type="dxa"/>
            <w:tcBorders>
              <w:top w:val="nil"/>
              <w:left w:val="nil"/>
              <w:bottom w:val="nil"/>
              <w:right w:val="nil"/>
            </w:tcBorders>
            <w:shd w:val="clear" w:color="auto" w:fill="auto"/>
            <w:tcMar>
              <w:top w:w="150" w:type="dxa"/>
              <w:left w:w="0" w:type="dxa"/>
              <w:bottom w:w="150" w:type="dxa"/>
              <w:right w:w="0" w:type="dxa"/>
            </w:tcMar>
            <w:vAlign w:val="center"/>
            <w:hideMark/>
          </w:tcPr>
          <w:tbl>
            <w:tblPr>
              <w:tblpPr w:leftFromText="45" w:rightFromText="45" w:vertAnchor="text"/>
              <w:tblW w:w="9225" w:type="dxa"/>
              <w:tblCellSpacing w:w="0" w:type="dxa"/>
              <w:tblCellMar>
                <w:left w:w="0" w:type="dxa"/>
                <w:right w:w="0" w:type="dxa"/>
              </w:tblCellMar>
              <w:tblLook w:val="04A0" w:firstRow="1" w:lastRow="0" w:firstColumn="1" w:lastColumn="0" w:noHBand="0" w:noVBand="1"/>
            </w:tblPr>
            <w:tblGrid>
              <w:gridCol w:w="9225"/>
            </w:tblGrid>
            <w:tr w:rsidR="005841DE" w:rsidRPr="00BC1A50" w14:paraId="5704EA4F" w14:textId="77777777" w:rsidTr="00776C98">
              <w:trPr>
                <w:trHeight w:val="13140"/>
                <w:tblCellSpacing w:w="0" w:type="dxa"/>
              </w:trPr>
              <w:tc>
                <w:tcPr>
                  <w:tcW w:w="8925" w:type="dxa"/>
                  <w:tcBorders>
                    <w:top w:val="nil"/>
                    <w:left w:val="nil"/>
                    <w:bottom w:val="nil"/>
                    <w:right w:val="nil"/>
                  </w:tcBorders>
                  <w:shd w:val="clear" w:color="auto" w:fill="auto"/>
                  <w:tcMar>
                    <w:top w:w="0" w:type="dxa"/>
                    <w:left w:w="150" w:type="dxa"/>
                    <w:bottom w:w="0" w:type="dxa"/>
                    <w:right w:w="150" w:type="dxa"/>
                  </w:tcMar>
                  <w:hideMark/>
                </w:tcPr>
                <w:p w14:paraId="08A64939" w14:textId="77777777" w:rsidR="00B51AB9" w:rsidRDefault="005841DE" w:rsidP="00B51AB9">
                  <w:pPr>
                    <w:spacing w:after="240" w:line="450" w:lineRule="atLeast"/>
                    <w:jc w:val="center"/>
                    <w:rPr>
                      <w:rFonts w:ascii="Georgia" w:eastAsia="Times New Roman" w:hAnsi="Georgia" w:cs="Times New Roman"/>
                      <w:b/>
                      <w:bCs/>
                      <w:color w:val="7030A0"/>
                      <w:sz w:val="36"/>
                      <w:szCs w:val="36"/>
                    </w:rPr>
                  </w:pPr>
                  <w:r w:rsidRPr="005841DE">
                    <w:rPr>
                      <w:rFonts w:ascii="Georgia" w:eastAsia="Times New Roman" w:hAnsi="Georgia" w:cs="Times New Roman"/>
                      <w:b/>
                      <w:bCs/>
                      <w:color w:val="7030A0"/>
                      <w:sz w:val="36"/>
                      <w:szCs w:val="36"/>
                    </w:rPr>
                    <w:lastRenderedPageBreak/>
                    <w:t>Prevent Chimney Fires</w:t>
                  </w:r>
                </w:p>
                <w:p w14:paraId="199953F6" w14:textId="4AB7C04C" w:rsidR="005841DE" w:rsidRPr="00B51AB9" w:rsidRDefault="00C5761B" w:rsidP="00DA623B">
                  <w:pPr>
                    <w:spacing w:after="240" w:line="276" w:lineRule="auto"/>
                    <w:jc w:val="both"/>
                    <w:rPr>
                      <w:rFonts w:ascii="Georgia" w:eastAsia="Times New Roman" w:hAnsi="Georgia" w:cs="Times New Roman"/>
                      <w:color w:val="7030A0"/>
                      <w:sz w:val="36"/>
                      <w:szCs w:val="36"/>
                    </w:rPr>
                  </w:pPr>
                  <w:r>
                    <w:rPr>
                      <w:rFonts w:ascii="Arial" w:eastAsia="Times New Roman" w:hAnsi="Arial" w:cs="Arial"/>
                      <w:color w:val="283548"/>
                      <w:sz w:val="21"/>
                      <w:szCs w:val="21"/>
                    </w:rPr>
                    <w:t>Just a friendly reminder</w:t>
                  </w:r>
                  <w:r w:rsidR="00B20298">
                    <w:rPr>
                      <w:rFonts w:ascii="Arial" w:eastAsia="Times New Roman" w:hAnsi="Arial" w:cs="Arial"/>
                      <w:color w:val="283548"/>
                      <w:sz w:val="21"/>
                      <w:szCs w:val="21"/>
                    </w:rPr>
                    <w:t xml:space="preserve">, </w:t>
                  </w:r>
                  <w:r w:rsidR="00B51AB9">
                    <w:rPr>
                      <w:rFonts w:ascii="Arial" w:eastAsia="Times New Roman" w:hAnsi="Arial" w:cs="Arial"/>
                      <w:color w:val="283548"/>
                      <w:sz w:val="21"/>
                      <w:szCs w:val="21"/>
                    </w:rPr>
                    <w:t>I</w:t>
                  </w:r>
                  <w:r w:rsidR="00121ADA">
                    <w:rPr>
                      <w:rFonts w:ascii="Arial" w:eastAsia="Times New Roman" w:hAnsi="Arial" w:cs="Arial"/>
                      <w:color w:val="283548"/>
                      <w:sz w:val="21"/>
                      <w:szCs w:val="21"/>
                    </w:rPr>
                    <w:t xml:space="preserve">t’s important </w:t>
                  </w:r>
                  <w:r w:rsidR="005841DE" w:rsidRPr="00BC1A50">
                    <w:rPr>
                      <w:rFonts w:ascii="Arial" w:eastAsia="Times New Roman" w:hAnsi="Arial" w:cs="Arial"/>
                      <w:color w:val="283548"/>
                      <w:sz w:val="21"/>
                      <w:szCs w:val="21"/>
                    </w:rPr>
                    <w:t xml:space="preserve">to have your fireplace or </w:t>
                  </w:r>
                  <w:r w:rsidR="00ED4DFE" w:rsidRPr="00BC1A50">
                    <w:rPr>
                      <w:rFonts w:ascii="Arial" w:eastAsia="Times New Roman" w:hAnsi="Arial" w:cs="Arial"/>
                      <w:color w:val="283548"/>
                      <w:sz w:val="21"/>
                      <w:szCs w:val="21"/>
                    </w:rPr>
                    <w:t>wood stove</w:t>
                  </w:r>
                  <w:r w:rsidR="005841DE" w:rsidRPr="00BC1A50">
                    <w:rPr>
                      <w:rFonts w:ascii="Arial" w:eastAsia="Times New Roman" w:hAnsi="Arial" w:cs="Arial"/>
                      <w:color w:val="283548"/>
                      <w:sz w:val="21"/>
                      <w:szCs w:val="21"/>
                    </w:rPr>
                    <w:t xml:space="preserve"> professionally cleaned and inspected. The number one cause of chimney fires is creosote build-up. Creosote forms and coats chimney walls when smoke and vapor condense as they move from the hot fireplace to the cooler chimney. If the temperature in the chimney gets hot enough, and creosote build-up is thick enough, the creosote can catch fire and spread throughout the chimney.</w:t>
                  </w:r>
                </w:p>
                <w:p w14:paraId="2A36BD2A" w14:textId="77777777" w:rsidR="005841DE" w:rsidRPr="00BC1A50" w:rsidRDefault="005841DE" w:rsidP="00EF5CAD">
                  <w:pPr>
                    <w:spacing w:after="240" w:line="390" w:lineRule="atLeast"/>
                    <w:rPr>
                      <w:rFonts w:ascii="Arial" w:eastAsia="Times New Roman" w:hAnsi="Arial" w:cs="Arial"/>
                      <w:color w:val="283548"/>
                      <w:sz w:val="24"/>
                      <w:szCs w:val="24"/>
                    </w:rPr>
                  </w:pPr>
                  <w:r w:rsidRPr="00BC1A50">
                    <w:rPr>
                      <w:rFonts w:ascii="Arial" w:eastAsia="Times New Roman" w:hAnsi="Arial" w:cs="Arial"/>
                      <w:b/>
                      <w:bCs/>
                      <w:color w:val="283548"/>
                      <w:sz w:val="24"/>
                      <w:szCs w:val="24"/>
                    </w:rPr>
                    <w:t>Tips to help prevent chimney fires:</w:t>
                  </w:r>
                </w:p>
                <w:p w14:paraId="1103C1F6" w14:textId="77777777" w:rsidR="005841DE" w:rsidRPr="00BC1A50" w:rsidRDefault="005841DE" w:rsidP="007E5F1D">
                  <w:pPr>
                    <w:numPr>
                      <w:ilvl w:val="0"/>
                      <w:numId w:val="7"/>
                    </w:numPr>
                    <w:spacing w:before="100" w:beforeAutospacing="1" w:after="100" w:afterAutospacing="1" w:line="360" w:lineRule="auto"/>
                    <w:rPr>
                      <w:rFonts w:ascii="Arial" w:eastAsia="Times New Roman" w:hAnsi="Arial" w:cs="Arial"/>
                      <w:color w:val="283548"/>
                      <w:sz w:val="21"/>
                      <w:szCs w:val="21"/>
                    </w:rPr>
                  </w:pPr>
                  <w:r w:rsidRPr="00BC1A50">
                    <w:rPr>
                      <w:rFonts w:ascii="Arial" w:eastAsia="Times New Roman" w:hAnsi="Arial" w:cs="Arial"/>
                      <w:color w:val="283548"/>
                      <w:sz w:val="21"/>
                      <w:szCs w:val="21"/>
                    </w:rPr>
                    <w:t>Have your fireplace or woodstove, chimney and venting system inspected and cleaned annually.</w:t>
                  </w:r>
                </w:p>
                <w:p w14:paraId="5834BBB4" w14:textId="77777777" w:rsidR="005841DE" w:rsidRPr="00BC1A50" w:rsidRDefault="005841DE" w:rsidP="007E5F1D">
                  <w:pPr>
                    <w:numPr>
                      <w:ilvl w:val="0"/>
                      <w:numId w:val="7"/>
                    </w:numPr>
                    <w:spacing w:before="100" w:beforeAutospacing="1" w:after="100" w:afterAutospacing="1" w:line="360" w:lineRule="auto"/>
                    <w:rPr>
                      <w:rFonts w:ascii="Arial" w:eastAsia="Times New Roman" w:hAnsi="Arial" w:cs="Arial"/>
                      <w:color w:val="283548"/>
                      <w:sz w:val="21"/>
                      <w:szCs w:val="21"/>
                    </w:rPr>
                  </w:pPr>
                  <w:r w:rsidRPr="00BC1A50">
                    <w:rPr>
                      <w:rFonts w:ascii="Arial" w:eastAsia="Times New Roman" w:hAnsi="Arial" w:cs="Arial"/>
                      <w:color w:val="283548"/>
                      <w:sz w:val="21"/>
                      <w:szCs w:val="21"/>
                    </w:rPr>
                    <w:t>Install a chimney thermometer to monitor the temperature of your chimney.</w:t>
                  </w:r>
                </w:p>
                <w:p w14:paraId="7A11D136" w14:textId="77777777" w:rsidR="005841DE" w:rsidRPr="00BC1A50" w:rsidRDefault="005841DE" w:rsidP="007E5F1D">
                  <w:pPr>
                    <w:numPr>
                      <w:ilvl w:val="0"/>
                      <w:numId w:val="7"/>
                    </w:numPr>
                    <w:spacing w:before="100" w:beforeAutospacing="1" w:after="100" w:afterAutospacing="1" w:line="360" w:lineRule="auto"/>
                    <w:rPr>
                      <w:rFonts w:ascii="Arial" w:eastAsia="Times New Roman" w:hAnsi="Arial" w:cs="Arial"/>
                      <w:color w:val="283548"/>
                      <w:sz w:val="21"/>
                      <w:szCs w:val="21"/>
                    </w:rPr>
                  </w:pPr>
                  <w:r w:rsidRPr="00BC1A50">
                    <w:rPr>
                      <w:rFonts w:ascii="Arial" w:eastAsia="Times New Roman" w:hAnsi="Arial" w:cs="Arial"/>
                      <w:color w:val="283548"/>
                      <w:sz w:val="21"/>
                      <w:szCs w:val="21"/>
                    </w:rPr>
                    <w:t>Only burn seasoned hardwood that has been cut, split, and dried for at least six months.</w:t>
                  </w:r>
                </w:p>
                <w:p w14:paraId="1894093E" w14:textId="331E4A6F" w:rsidR="005841DE" w:rsidRPr="00BC1A50" w:rsidRDefault="005841DE" w:rsidP="007E5F1D">
                  <w:pPr>
                    <w:numPr>
                      <w:ilvl w:val="0"/>
                      <w:numId w:val="7"/>
                    </w:numPr>
                    <w:spacing w:before="100" w:beforeAutospacing="1" w:after="100" w:afterAutospacing="1" w:line="360" w:lineRule="auto"/>
                    <w:rPr>
                      <w:rFonts w:ascii="Arial" w:eastAsia="Times New Roman" w:hAnsi="Arial" w:cs="Arial"/>
                      <w:color w:val="283548"/>
                      <w:sz w:val="21"/>
                      <w:szCs w:val="21"/>
                    </w:rPr>
                  </w:pPr>
                  <w:r w:rsidRPr="00BC1A50">
                    <w:rPr>
                      <w:rFonts w:ascii="Arial" w:eastAsia="Times New Roman" w:hAnsi="Arial" w:cs="Arial"/>
                      <w:color w:val="283548"/>
                      <w:sz w:val="21"/>
                      <w:szCs w:val="21"/>
                    </w:rPr>
                    <w:t xml:space="preserve">Follow the </w:t>
                  </w:r>
                  <w:r w:rsidR="00B20298" w:rsidRPr="00BC1A50">
                    <w:rPr>
                      <w:rFonts w:ascii="Arial" w:eastAsia="Times New Roman" w:hAnsi="Arial" w:cs="Arial"/>
                      <w:color w:val="283548"/>
                      <w:sz w:val="21"/>
                      <w:szCs w:val="21"/>
                    </w:rPr>
                    <w:t>manufacturer’s</w:t>
                  </w:r>
                  <w:r w:rsidRPr="00BC1A50">
                    <w:rPr>
                      <w:rFonts w:ascii="Arial" w:eastAsia="Times New Roman" w:hAnsi="Arial" w:cs="Arial"/>
                      <w:color w:val="283548"/>
                      <w:sz w:val="21"/>
                      <w:szCs w:val="21"/>
                    </w:rPr>
                    <w:t xml:space="preserve"> instructions for use of your fireplace or </w:t>
                  </w:r>
                  <w:r w:rsidR="00406E91" w:rsidRPr="00BC1A50">
                    <w:rPr>
                      <w:rFonts w:ascii="Arial" w:eastAsia="Times New Roman" w:hAnsi="Arial" w:cs="Arial"/>
                      <w:color w:val="283548"/>
                      <w:sz w:val="21"/>
                      <w:szCs w:val="21"/>
                    </w:rPr>
                    <w:t>wood stove</w:t>
                  </w:r>
                  <w:r w:rsidRPr="00BC1A50">
                    <w:rPr>
                      <w:rFonts w:ascii="Arial" w:eastAsia="Times New Roman" w:hAnsi="Arial" w:cs="Arial"/>
                      <w:color w:val="283548"/>
                      <w:sz w:val="21"/>
                      <w:szCs w:val="21"/>
                    </w:rPr>
                    <w:t>.</w:t>
                  </w:r>
                </w:p>
                <w:p w14:paraId="0233567C" w14:textId="77777777" w:rsidR="005841DE" w:rsidRPr="00BC1A50" w:rsidRDefault="005841DE" w:rsidP="007E5F1D">
                  <w:pPr>
                    <w:numPr>
                      <w:ilvl w:val="0"/>
                      <w:numId w:val="7"/>
                    </w:numPr>
                    <w:spacing w:before="100" w:beforeAutospacing="1" w:after="100" w:afterAutospacing="1" w:line="360" w:lineRule="auto"/>
                    <w:rPr>
                      <w:rFonts w:ascii="Arial" w:eastAsia="Times New Roman" w:hAnsi="Arial" w:cs="Arial"/>
                      <w:color w:val="283548"/>
                      <w:sz w:val="21"/>
                      <w:szCs w:val="21"/>
                    </w:rPr>
                  </w:pPr>
                  <w:r w:rsidRPr="00BC1A50">
                    <w:rPr>
                      <w:rFonts w:ascii="Arial" w:eastAsia="Times New Roman" w:hAnsi="Arial" w:cs="Arial"/>
                      <w:color w:val="283548"/>
                      <w:sz w:val="21"/>
                      <w:szCs w:val="21"/>
                    </w:rPr>
                    <w:t>Employ clean burning techniques. Low-temperature, slow-burning fires produce more smoke and leave behind more unburned combustible material that hardens into creosote on the chimney walls. On the other hand, hot, fast-burning fires leave behind less smoke, vapor, and unburned material, so little to no creosote forms.</w:t>
                  </w:r>
                </w:p>
                <w:p w14:paraId="0689870D" w14:textId="77777777" w:rsidR="005841DE" w:rsidRPr="00BC1A50" w:rsidRDefault="005841DE" w:rsidP="007E5F1D">
                  <w:pPr>
                    <w:numPr>
                      <w:ilvl w:val="0"/>
                      <w:numId w:val="7"/>
                    </w:numPr>
                    <w:spacing w:before="100" w:beforeAutospacing="1" w:after="100" w:afterAutospacing="1" w:line="360" w:lineRule="auto"/>
                    <w:rPr>
                      <w:rFonts w:ascii="Arial" w:eastAsia="Times New Roman" w:hAnsi="Arial" w:cs="Arial"/>
                      <w:color w:val="283548"/>
                      <w:sz w:val="21"/>
                      <w:szCs w:val="21"/>
                    </w:rPr>
                  </w:pPr>
                  <w:r w:rsidRPr="00BC1A50">
                    <w:rPr>
                      <w:rFonts w:ascii="Arial" w:eastAsia="Times New Roman" w:hAnsi="Arial" w:cs="Arial"/>
                      <w:color w:val="283548"/>
                      <w:sz w:val="21"/>
                      <w:szCs w:val="21"/>
                    </w:rPr>
                    <w:t>Always extinguish the fire before going to bed for the night.</w:t>
                  </w:r>
                </w:p>
                <w:p w14:paraId="650EB372" w14:textId="66652D90" w:rsidR="005841DE" w:rsidRPr="00BC1A50" w:rsidRDefault="005841DE" w:rsidP="007E5F1D">
                  <w:pPr>
                    <w:numPr>
                      <w:ilvl w:val="0"/>
                      <w:numId w:val="7"/>
                    </w:numPr>
                    <w:spacing w:before="100" w:beforeAutospacing="1" w:after="100" w:afterAutospacing="1" w:line="360" w:lineRule="auto"/>
                    <w:rPr>
                      <w:rFonts w:ascii="Arial" w:eastAsia="Times New Roman" w:hAnsi="Arial" w:cs="Arial"/>
                      <w:color w:val="283548"/>
                      <w:sz w:val="21"/>
                      <w:szCs w:val="21"/>
                    </w:rPr>
                  </w:pPr>
                  <w:r w:rsidRPr="00BC1A50">
                    <w:rPr>
                      <w:rFonts w:ascii="Arial" w:eastAsia="Times New Roman" w:hAnsi="Arial" w:cs="Arial"/>
                      <w:color w:val="283548"/>
                      <w:sz w:val="21"/>
                      <w:szCs w:val="21"/>
                    </w:rPr>
                    <w:t xml:space="preserve">Keep a fire extinguisher near your fireplace or </w:t>
                  </w:r>
                  <w:r w:rsidR="00406E91" w:rsidRPr="00BC1A50">
                    <w:rPr>
                      <w:rFonts w:ascii="Arial" w:eastAsia="Times New Roman" w:hAnsi="Arial" w:cs="Arial"/>
                      <w:color w:val="283548"/>
                      <w:sz w:val="21"/>
                      <w:szCs w:val="21"/>
                    </w:rPr>
                    <w:t>wood stove</w:t>
                  </w:r>
                  <w:r w:rsidRPr="00BC1A50">
                    <w:rPr>
                      <w:rFonts w:ascii="Arial" w:eastAsia="Times New Roman" w:hAnsi="Arial" w:cs="Arial"/>
                      <w:color w:val="283548"/>
                      <w:sz w:val="21"/>
                      <w:szCs w:val="21"/>
                    </w:rPr>
                    <w:t>.</w:t>
                  </w:r>
                </w:p>
                <w:p w14:paraId="00071651" w14:textId="77777777" w:rsidR="005841DE" w:rsidRPr="00BC1A50" w:rsidRDefault="005841DE" w:rsidP="00B51AB9">
                  <w:pPr>
                    <w:spacing w:after="240" w:line="390" w:lineRule="atLeast"/>
                    <w:jc w:val="both"/>
                    <w:rPr>
                      <w:rFonts w:ascii="Arial" w:eastAsia="Times New Roman" w:hAnsi="Arial" w:cs="Arial"/>
                      <w:color w:val="283548"/>
                      <w:sz w:val="24"/>
                      <w:szCs w:val="24"/>
                    </w:rPr>
                  </w:pPr>
                  <w:r w:rsidRPr="00BC1A50">
                    <w:rPr>
                      <w:rFonts w:ascii="Arial" w:eastAsia="Times New Roman" w:hAnsi="Arial" w:cs="Arial"/>
                      <w:b/>
                      <w:bCs/>
                      <w:color w:val="283548"/>
                      <w:sz w:val="24"/>
                      <w:szCs w:val="24"/>
                    </w:rPr>
                    <w:t>How to determine if you're having a chimney fire:</w:t>
                  </w:r>
                </w:p>
                <w:p w14:paraId="2AEFD9EC" w14:textId="77777777" w:rsidR="005841DE" w:rsidRPr="00BC1A50" w:rsidRDefault="005841DE" w:rsidP="00DA623B">
                  <w:pPr>
                    <w:spacing w:after="240" w:line="276" w:lineRule="auto"/>
                    <w:jc w:val="both"/>
                    <w:rPr>
                      <w:rFonts w:ascii="Arial" w:eastAsia="Times New Roman" w:hAnsi="Arial" w:cs="Arial"/>
                      <w:color w:val="283548"/>
                      <w:sz w:val="24"/>
                      <w:szCs w:val="24"/>
                    </w:rPr>
                  </w:pPr>
                  <w:r w:rsidRPr="00BC1A50">
                    <w:rPr>
                      <w:rFonts w:ascii="Arial" w:eastAsia="Times New Roman" w:hAnsi="Arial" w:cs="Arial"/>
                      <w:color w:val="283548"/>
                      <w:sz w:val="21"/>
                      <w:szCs w:val="21"/>
                    </w:rPr>
                    <w:t xml:space="preserve">If your chimney thermometer reads above 450°F, you're at risk </w:t>
                  </w:r>
                  <w:proofErr w:type="gramStart"/>
                  <w:r w:rsidRPr="00BC1A50">
                    <w:rPr>
                      <w:rFonts w:ascii="Arial" w:eastAsia="Times New Roman" w:hAnsi="Arial" w:cs="Arial"/>
                      <w:color w:val="283548"/>
                      <w:sz w:val="21"/>
                      <w:szCs w:val="21"/>
                    </w:rPr>
                    <w:t>for</w:t>
                  </w:r>
                  <w:proofErr w:type="gramEnd"/>
                  <w:r w:rsidRPr="00BC1A50">
                    <w:rPr>
                      <w:rFonts w:ascii="Arial" w:eastAsia="Times New Roman" w:hAnsi="Arial" w:cs="Arial"/>
                      <w:color w:val="283548"/>
                      <w:sz w:val="21"/>
                      <w:szCs w:val="21"/>
                    </w:rPr>
                    <w:t xml:space="preserve"> having a chimney fire. If you do not have a chimney thermometer, look for other tell-tale signs. A glowing red chimney pipe is an indication that, at best, your chimney is too hot and at worst, that you have a chimney fire. One of the most common signs of a chimney fire is sparks or flames emitting from your chimney. The sound the fire makes is important as well. If you hear a sound like a jet engine or a freight train coming from inside the chimney that indicates a possible chimney fire.</w:t>
                  </w:r>
                </w:p>
                <w:p w14:paraId="4E880AED" w14:textId="77777777" w:rsidR="005841DE" w:rsidRPr="00BC1A50" w:rsidRDefault="005841DE" w:rsidP="00EF5CAD">
                  <w:pPr>
                    <w:spacing w:after="240" w:line="390" w:lineRule="atLeast"/>
                    <w:rPr>
                      <w:rFonts w:ascii="Arial" w:eastAsia="Times New Roman" w:hAnsi="Arial" w:cs="Arial"/>
                      <w:color w:val="283548"/>
                      <w:sz w:val="24"/>
                      <w:szCs w:val="24"/>
                    </w:rPr>
                  </w:pPr>
                  <w:r w:rsidRPr="00BC1A50">
                    <w:rPr>
                      <w:rFonts w:ascii="Arial" w:eastAsia="Times New Roman" w:hAnsi="Arial" w:cs="Arial"/>
                      <w:b/>
                      <w:bCs/>
                      <w:color w:val="283548"/>
                      <w:sz w:val="24"/>
                      <w:szCs w:val="24"/>
                    </w:rPr>
                    <w:t>What to do if you think you're having a chimney fire:</w:t>
                  </w:r>
                </w:p>
                <w:p w14:paraId="5418058E" w14:textId="77777777" w:rsidR="005841DE" w:rsidRPr="00BC1A50" w:rsidRDefault="005841DE" w:rsidP="007E5F1D">
                  <w:pPr>
                    <w:numPr>
                      <w:ilvl w:val="0"/>
                      <w:numId w:val="8"/>
                    </w:numPr>
                    <w:spacing w:before="100" w:beforeAutospacing="1" w:after="100" w:afterAutospacing="1" w:line="360" w:lineRule="auto"/>
                    <w:rPr>
                      <w:rFonts w:ascii="Arial" w:eastAsia="Times New Roman" w:hAnsi="Arial" w:cs="Arial"/>
                      <w:color w:val="283548"/>
                      <w:sz w:val="24"/>
                      <w:szCs w:val="24"/>
                    </w:rPr>
                  </w:pPr>
                  <w:r w:rsidRPr="00BC1A50">
                    <w:rPr>
                      <w:rFonts w:ascii="Arial" w:eastAsia="Times New Roman" w:hAnsi="Arial" w:cs="Arial"/>
                      <w:color w:val="283548"/>
                      <w:sz w:val="21"/>
                      <w:szCs w:val="21"/>
                    </w:rPr>
                    <w:t>Don't panic!</w:t>
                  </w:r>
                </w:p>
                <w:p w14:paraId="389A0229" w14:textId="77777777" w:rsidR="005841DE" w:rsidRPr="00BC1A50" w:rsidRDefault="005841DE" w:rsidP="007E5F1D">
                  <w:pPr>
                    <w:numPr>
                      <w:ilvl w:val="0"/>
                      <w:numId w:val="8"/>
                    </w:numPr>
                    <w:spacing w:before="100" w:beforeAutospacing="1" w:after="100" w:afterAutospacing="1" w:line="360" w:lineRule="auto"/>
                    <w:rPr>
                      <w:rFonts w:ascii="Arial" w:eastAsia="Times New Roman" w:hAnsi="Arial" w:cs="Arial"/>
                      <w:color w:val="283548"/>
                      <w:sz w:val="24"/>
                      <w:szCs w:val="24"/>
                    </w:rPr>
                  </w:pPr>
                  <w:r w:rsidRPr="00BC1A50">
                    <w:rPr>
                      <w:rFonts w:ascii="Arial" w:eastAsia="Times New Roman" w:hAnsi="Arial" w:cs="Arial"/>
                      <w:color w:val="283548"/>
                      <w:sz w:val="21"/>
                      <w:szCs w:val="21"/>
                    </w:rPr>
                    <w:t>Call 911 and evacuate your family and pets from the building.</w:t>
                  </w:r>
                </w:p>
                <w:p w14:paraId="0751B61D" w14:textId="77777777" w:rsidR="005841DE" w:rsidRPr="00BC1A50" w:rsidRDefault="005841DE" w:rsidP="007E5F1D">
                  <w:pPr>
                    <w:numPr>
                      <w:ilvl w:val="0"/>
                      <w:numId w:val="8"/>
                    </w:numPr>
                    <w:spacing w:before="100" w:beforeAutospacing="1" w:after="100" w:afterAutospacing="1" w:line="360" w:lineRule="auto"/>
                    <w:rPr>
                      <w:rFonts w:ascii="Arial" w:eastAsia="Times New Roman" w:hAnsi="Arial" w:cs="Arial"/>
                      <w:color w:val="283548"/>
                      <w:sz w:val="24"/>
                      <w:szCs w:val="24"/>
                    </w:rPr>
                  </w:pPr>
                  <w:r w:rsidRPr="00BC1A50">
                    <w:rPr>
                      <w:rFonts w:ascii="Arial" w:eastAsia="Times New Roman" w:hAnsi="Arial" w:cs="Arial"/>
                      <w:color w:val="283548"/>
                      <w:sz w:val="21"/>
                      <w:szCs w:val="21"/>
                    </w:rPr>
                    <w:t>Close dampers. If the stove is airtight, keep the door closed to cut off the air supply to the firebox.</w:t>
                  </w:r>
                </w:p>
                <w:p w14:paraId="2C076F6E" w14:textId="77777777" w:rsidR="00776C98" w:rsidRPr="00776C98" w:rsidRDefault="005841DE" w:rsidP="00776C98">
                  <w:pPr>
                    <w:numPr>
                      <w:ilvl w:val="0"/>
                      <w:numId w:val="8"/>
                    </w:numPr>
                    <w:spacing w:before="100" w:beforeAutospacing="1" w:after="100" w:afterAutospacing="1" w:line="360" w:lineRule="auto"/>
                    <w:rPr>
                      <w:rFonts w:ascii="Arial" w:eastAsia="Times New Roman" w:hAnsi="Arial" w:cs="Arial"/>
                      <w:color w:val="283548"/>
                      <w:sz w:val="24"/>
                      <w:szCs w:val="24"/>
                    </w:rPr>
                  </w:pPr>
                  <w:r w:rsidRPr="00BC1A50">
                    <w:rPr>
                      <w:rFonts w:ascii="Arial" w:eastAsia="Times New Roman" w:hAnsi="Arial" w:cs="Arial"/>
                      <w:color w:val="283548"/>
                      <w:sz w:val="21"/>
                      <w:szCs w:val="21"/>
                    </w:rPr>
                    <w:t>Wait in a safe location for the fire department to arrive.</w:t>
                  </w:r>
                </w:p>
                <w:p w14:paraId="64C43A7E" w14:textId="78689FB3" w:rsidR="00776C98" w:rsidRPr="00776C98" w:rsidRDefault="00776C98" w:rsidP="00776C98">
                  <w:pPr>
                    <w:shd w:val="clear" w:color="auto" w:fill="FFFFFF"/>
                    <w:spacing w:after="100" w:afterAutospacing="1" w:line="240" w:lineRule="auto"/>
                    <w:jc w:val="center"/>
                    <w:textAlignment w:val="baseline"/>
                    <w:rPr>
                      <w:rFonts w:ascii="Arial" w:eastAsia="Times New Roman" w:hAnsi="Arial" w:cs="Arial"/>
                      <w:color w:val="111111"/>
                      <w:sz w:val="20"/>
                      <w:szCs w:val="20"/>
                    </w:rPr>
                  </w:pPr>
                  <w:r>
                    <w:rPr>
                      <w:rFonts w:ascii="Arial" w:eastAsia="Times New Roman" w:hAnsi="Arial" w:cs="Arial"/>
                      <w:color w:val="111111"/>
                      <w:sz w:val="20"/>
                      <w:szCs w:val="20"/>
                    </w:rPr>
                    <w:t>Kirkwood Meadows Public Utility District is an equal opportunity provider and employer.</w:t>
                  </w:r>
                </w:p>
              </w:tc>
            </w:tr>
          </w:tbl>
          <w:p w14:paraId="729DC02C" w14:textId="77777777" w:rsidR="005841DE" w:rsidRPr="00BC1A50" w:rsidRDefault="005841DE" w:rsidP="00EF5CAD">
            <w:pPr>
              <w:spacing w:after="0" w:line="240" w:lineRule="auto"/>
              <w:rPr>
                <w:rFonts w:ascii="Arial" w:eastAsia="Times New Roman" w:hAnsi="Arial" w:cs="Arial"/>
                <w:color w:val="000000"/>
                <w:sz w:val="21"/>
                <w:szCs w:val="21"/>
              </w:rPr>
            </w:pPr>
          </w:p>
        </w:tc>
      </w:tr>
    </w:tbl>
    <w:p w14:paraId="5BD81A0C" w14:textId="77777777" w:rsidR="00E57B80" w:rsidRPr="00E57B80" w:rsidRDefault="00E57B80" w:rsidP="00136360"/>
    <w:sectPr w:rsidR="00E57B80" w:rsidRPr="00E57B80" w:rsidSect="00776C98">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BCBF5" w14:textId="77777777" w:rsidR="008A152D" w:rsidRDefault="008A152D" w:rsidP="00E57B80">
      <w:pPr>
        <w:spacing w:after="0" w:line="240" w:lineRule="auto"/>
      </w:pPr>
      <w:r>
        <w:separator/>
      </w:r>
    </w:p>
  </w:endnote>
  <w:endnote w:type="continuationSeparator" w:id="0">
    <w:p w14:paraId="0BD231D5" w14:textId="77777777" w:rsidR="008A152D" w:rsidRDefault="008A152D" w:rsidP="00E57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DB7BA" w14:textId="77777777" w:rsidR="008A152D" w:rsidRDefault="008A152D" w:rsidP="00E57B80">
      <w:pPr>
        <w:spacing w:after="0" w:line="240" w:lineRule="auto"/>
      </w:pPr>
      <w:r>
        <w:separator/>
      </w:r>
    </w:p>
  </w:footnote>
  <w:footnote w:type="continuationSeparator" w:id="0">
    <w:p w14:paraId="2B7A57C9" w14:textId="77777777" w:rsidR="008A152D" w:rsidRDefault="008A152D" w:rsidP="00E57B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16C1"/>
    <w:multiLevelType w:val="multilevel"/>
    <w:tmpl w:val="1D9A2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89049E"/>
    <w:multiLevelType w:val="multilevel"/>
    <w:tmpl w:val="BD0C2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3978BA"/>
    <w:multiLevelType w:val="multilevel"/>
    <w:tmpl w:val="73889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7C1BBF"/>
    <w:multiLevelType w:val="multilevel"/>
    <w:tmpl w:val="3BCA4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DF2E52"/>
    <w:multiLevelType w:val="multilevel"/>
    <w:tmpl w:val="91DE9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E04C32"/>
    <w:multiLevelType w:val="multilevel"/>
    <w:tmpl w:val="CDCA4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3F18E3"/>
    <w:multiLevelType w:val="multilevel"/>
    <w:tmpl w:val="F9664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872490"/>
    <w:multiLevelType w:val="multilevel"/>
    <w:tmpl w:val="A63A7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13765429">
    <w:abstractNumId w:val="2"/>
  </w:num>
  <w:num w:numId="2" w16cid:durableId="1863279304">
    <w:abstractNumId w:val="7"/>
  </w:num>
  <w:num w:numId="3" w16cid:durableId="677119462">
    <w:abstractNumId w:val="3"/>
  </w:num>
  <w:num w:numId="4" w16cid:durableId="614944249">
    <w:abstractNumId w:val="4"/>
  </w:num>
  <w:num w:numId="5" w16cid:durableId="1875270720">
    <w:abstractNumId w:val="6"/>
  </w:num>
  <w:num w:numId="6" w16cid:durableId="1245650731">
    <w:abstractNumId w:val="0"/>
  </w:num>
  <w:num w:numId="7" w16cid:durableId="586310005">
    <w:abstractNumId w:val="5"/>
  </w:num>
  <w:num w:numId="8" w16cid:durableId="4825073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700"/>
    <w:rsid w:val="00027A1D"/>
    <w:rsid w:val="00061526"/>
    <w:rsid w:val="00084F25"/>
    <w:rsid w:val="000B4D55"/>
    <w:rsid w:val="00103822"/>
    <w:rsid w:val="00121ADA"/>
    <w:rsid w:val="00136360"/>
    <w:rsid w:val="0016614C"/>
    <w:rsid w:val="00255213"/>
    <w:rsid w:val="00337CC6"/>
    <w:rsid w:val="00391BBD"/>
    <w:rsid w:val="00406E91"/>
    <w:rsid w:val="00434379"/>
    <w:rsid w:val="00453700"/>
    <w:rsid w:val="0049459C"/>
    <w:rsid w:val="00497F85"/>
    <w:rsid w:val="004B7EF1"/>
    <w:rsid w:val="004C21A8"/>
    <w:rsid w:val="00581BD3"/>
    <w:rsid w:val="005841DE"/>
    <w:rsid w:val="005D2502"/>
    <w:rsid w:val="00631AD0"/>
    <w:rsid w:val="0064582C"/>
    <w:rsid w:val="00673B7E"/>
    <w:rsid w:val="006F2D15"/>
    <w:rsid w:val="00776C98"/>
    <w:rsid w:val="007E5F1D"/>
    <w:rsid w:val="00864B35"/>
    <w:rsid w:val="0086781E"/>
    <w:rsid w:val="00873A28"/>
    <w:rsid w:val="00874FA6"/>
    <w:rsid w:val="008A152D"/>
    <w:rsid w:val="00914FBA"/>
    <w:rsid w:val="009E38F0"/>
    <w:rsid w:val="00A12090"/>
    <w:rsid w:val="00A13391"/>
    <w:rsid w:val="00A2458F"/>
    <w:rsid w:val="00A75CBF"/>
    <w:rsid w:val="00AC4672"/>
    <w:rsid w:val="00B20298"/>
    <w:rsid w:val="00B51AB9"/>
    <w:rsid w:val="00C5761B"/>
    <w:rsid w:val="00C671AE"/>
    <w:rsid w:val="00C8102A"/>
    <w:rsid w:val="00CE3DAA"/>
    <w:rsid w:val="00CF1C70"/>
    <w:rsid w:val="00D0612A"/>
    <w:rsid w:val="00D958B1"/>
    <w:rsid w:val="00DA623B"/>
    <w:rsid w:val="00E3792C"/>
    <w:rsid w:val="00E57B80"/>
    <w:rsid w:val="00ED4DFE"/>
    <w:rsid w:val="00F17B66"/>
    <w:rsid w:val="00F50B62"/>
    <w:rsid w:val="00F57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F7A15"/>
  <w15:chartTrackingRefBased/>
  <w15:docId w15:val="{0F0BE291-E5D2-4BB1-894C-16F2387B3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370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53700"/>
    <w:rPr>
      <w:b/>
      <w:bCs/>
    </w:rPr>
  </w:style>
  <w:style w:type="character" w:styleId="Hyperlink">
    <w:name w:val="Hyperlink"/>
    <w:basedOn w:val="DefaultParagraphFont"/>
    <w:uiPriority w:val="99"/>
    <w:semiHidden/>
    <w:unhideWhenUsed/>
    <w:rsid w:val="00453700"/>
    <w:rPr>
      <w:color w:val="0000FF"/>
      <w:u w:val="single"/>
    </w:rPr>
  </w:style>
  <w:style w:type="paragraph" w:styleId="Header">
    <w:name w:val="header"/>
    <w:basedOn w:val="Normal"/>
    <w:link w:val="HeaderChar"/>
    <w:uiPriority w:val="99"/>
    <w:unhideWhenUsed/>
    <w:rsid w:val="00E57B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7B80"/>
  </w:style>
  <w:style w:type="paragraph" w:styleId="Footer">
    <w:name w:val="footer"/>
    <w:basedOn w:val="Normal"/>
    <w:link w:val="FooterChar"/>
    <w:uiPriority w:val="99"/>
    <w:unhideWhenUsed/>
    <w:rsid w:val="00E57B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B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28795">
      <w:bodyDiv w:val="1"/>
      <w:marLeft w:val="0"/>
      <w:marRight w:val="0"/>
      <w:marTop w:val="0"/>
      <w:marBottom w:val="0"/>
      <w:divBdr>
        <w:top w:val="none" w:sz="0" w:space="0" w:color="auto"/>
        <w:left w:val="none" w:sz="0" w:space="0" w:color="auto"/>
        <w:bottom w:val="none" w:sz="0" w:space="0" w:color="auto"/>
        <w:right w:val="none" w:sz="0" w:space="0" w:color="auto"/>
      </w:divBdr>
    </w:div>
    <w:div w:id="164288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lpinecountyca.gov/388/Election" TargetMode="Externa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s://www.registertovote.ca.gov/"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57493CE2B1E9543B868E61B5DA75467" ma:contentTypeVersion="15" ma:contentTypeDescription="Create a new document." ma:contentTypeScope="" ma:versionID="20ae8b97ba3897dff7f9269019a5c9d2">
  <xsd:schema xmlns:xsd="http://www.w3.org/2001/XMLSchema" xmlns:xs="http://www.w3.org/2001/XMLSchema" xmlns:p="http://schemas.microsoft.com/office/2006/metadata/properties" xmlns:ns2="40c9730a-bd66-45c9-8cbb-ef97e9c0d93f" xmlns:ns3="92258e0f-1604-4a95-9331-1fcbcd3fd0b6" targetNamespace="http://schemas.microsoft.com/office/2006/metadata/properties" ma:root="true" ma:fieldsID="ebc635a4c67cb30f5f68c571cf2024c2" ns2:_="" ns3:_="">
    <xsd:import namespace="40c9730a-bd66-45c9-8cbb-ef97e9c0d93f"/>
    <xsd:import namespace="92258e0f-1604-4a95-9331-1fcbcd3fd0b6"/>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c9730a-bd66-45c9-8cbb-ef97e9c0d9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7fdcabc-c77b-4a0e-8327-fee06da4348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2258e0f-1604-4a95-9331-1fcbcd3fd0b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113c2a2-989a-496c-bb4d-6c73751a243f}" ma:internalName="TaxCatchAll" ma:showField="CatchAllData" ma:web="92258e0f-1604-4a95-9331-1fcbcd3fd0b6">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0c9730a-bd66-45c9-8cbb-ef97e9c0d93f">
      <Terms xmlns="http://schemas.microsoft.com/office/infopath/2007/PartnerControls"/>
    </lcf76f155ced4ddcb4097134ff3c332f>
    <TaxCatchAll xmlns="92258e0f-1604-4a95-9331-1fcbcd3fd0b6" xsi:nil="true"/>
  </documentManagement>
</p:properties>
</file>

<file path=customXml/itemProps1.xml><?xml version="1.0" encoding="utf-8"?>
<ds:datastoreItem xmlns:ds="http://schemas.openxmlformats.org/officeDocument/2006/customXml" ds:itemID="{C3B26DEB-4953-48DD-94D9-13B0AE9663AA}">
  <ds:schemaRefs>
    <ds:schemaRef ds:uri="http://schemas.microsoft.com/sharepoint/v3/contenttype/forms"/>
  </ds:schemaRefs>
</ds:datastoreItem>
</file>

<file path=customXml/itemProps2.xml><?xml version="1.0" encoding="utf-8"?>
<ds:datastoreItem xmlns:ds="http://schemas.openxmlformats.org/officeDocument/2006/customXml" ds:itemID="{7D568508-06B8-43DC-9A38-5581A76587FF}"/>
</file>

<file path=customXml/itemProps3.xml><?xml version="1.0" encoding="utf-8"?>
<ds:datastoreItem xmlns:ds="http://schemas.openxmlformats.org/officeDocument/2006/customXml" ds:itemID="{3F44A7C2-286C-4D87-8C6B-2F48EEE1FB4E}"/>
</file>

<file path=docProps/app.xml><?xml version="1.0" encoding="utf-8"?>
<Properties xmlns="http://schemas.openxmlformats.org/officeDocument/2006/extended-properties" xmlns:vt="http://schemas.openxmlformats.org/officeDocument/2006/docPropsVTypes">
  <Template>Normal</Template>
  <TotalTime>64</TotalTime>
  <Pages>5</Pages>
  <Words>803</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Gillies</dc:creator>
  <cp:keywords/>
  <dc:description/>
  <cp:lastModifiedBy>Carrie Williams</cp:lastModifiedBy>
  <cp:revision>48</cp:revision>
  <dcterms:created xsi:type="dcterms:W3CDTF">2021-10-04T15:49:00Z</dcterms:created>
  <dcterms:modified xsi:type="dcterms:W3CDTF">2023-11-30T22:06:00Z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0x010100457493CE2B1E9543B868E61B5DA75467</vt:lpwstr>
  </property>
</Properties>
</file>